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6"/>
        <w:gridCol w:w="1275"/>
      </w:tblGrid>
      <w:tr w:rsidR="00DB1D0B" w:rsidRPr="00637DE5" w:rsidTr="00D923B5">
        <w:tc>
          <w:tcPr>
            <w:tcW w:w="8256" w:type="dxa"/>
            <w:tcBorders>
              <w:top w:val="nil"/>
              <w:left w:val="nil"/>
              <w:bottom w:val="nil"/>
              <w:right w:val="nil"/>
            </w:tcBorders>
            <w:vAlign w:val="center"/>
          </w:tcPr>
          <w:p w:rsidR="00DB1D0B" w:rsidRPr="00637DE5" w:rsidRDefault="00DB1D0B" w:rsidP="00D923B5">
            <w:pPr>
              <w:rPr>
                <w:rFonts w:ascii="Garamond" w:hAnsi="Garamond"/>
                <w:sz w:val="52"/>
                <w:szCs w:val="52"/>
              </w:rPr>
            </w:pPr>
          </w:p>
        </w:tc>
        <w:tc>
          <w:tcPr>
            <w:tcW w:w="1275" w:type="dxa"/>
            <w:tcBorders>
              <w:top w:val="nil"/>
              <w:left w:val="nil"/>
              <w:bottom w:val="nil"/>
              <w:right w:val="nil"/>
            </w:tcBorders>
          </w:tcPr>
          <w:p w:rsidR="00DB1D0B" w:rsidRPr="00637DE5" w:rsidRDefault="00DB1D0B" w:rsidP="00D923B5">
            <w:pPr>
              <w:jc w:val="right"/>
              <w:rPr>
                <w:rFonts w:ascii="Garamond" w:hAnsi="Garamond"/>
                <w:sz w:val="52"/>
                <w:szCs w:val="52"/>
              </w:rPr>
            </w:pPr>
          </w:p>
        </w:tc>
      </w:tr>
    </w:tbl>
    <w:p w:rsidR="00637DE5" w:rsidRPr="00637DE5" w:rsidRDefault="00637DE5" w:rsidP="005C7F0F">
      <w:pPr>
        <w:pStyle w:val="Heading1"/>
        <w:tabs>
          <w:tab w:val="left" w:pos="7088"/>
        </w:tabs>
        <w:jc w:val="center"/>
        <w:rPr>
          <w:rFonts w:ascii="Garamond" w:hAnsi="Garamond"/>
          <w:sz w:val="28"/>
        </w:rPr>
      </w:pPr>
      <w:r w:rsidRPr="00637DE5">
        <w:rPr>
          <w:rFonts w:ascii="Garamond" w:hAnsi="Garamond"/>
          <w:noProof/>
          <w:sz w:val="28"/>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-387350</wp:posOffset>
            </wp:positionV>
            <wp:extent cx="3930015" cy="16414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P Logo text SC MTP Pur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0015" cy="1641482"/>
                    </a:xfrm>
                    <a:prstGeom prst="rect">
                      <a:avLst/>
                    </a:prstGeom>
                  </pic:spPr>
                </pic:pic>
              </a:graphicData>
            </a:graphic>
            <wp14:sizeRelH relativeFrom="page">
              <wp14:pctWidth>0</wp14:pctWidth>
            </wp14:sizeRelH>
            <wp14:sizeRelV relativeFrom="page">
              <wp14:pctHeight>0</wp14:pctHeight>
            </wp14:sizeRelV>
          </wp:anchor>
        </w:drawing>
      </w:r>
    </w:p>
    <w:p w:rsidR="00637DE5" w:rsidRPr="00637DE5" w:rsidRDefault="00637DE5" w:rsidP="005C7F0F">
      <w:pPr>
        <w:pStyle w:val="Heading1"/>
        <w:tabs>
          <w:tab w:val="left" w:pos="7088"/>
        </w:tabs>
        <w:jc w:val="center"/>
        <w:rPr>
          <w:rFonts w:ascii="Garamond" w:hAnsi="Garamond"/>
          <w:sz w:val="28"/>
        </w:rPr>
      </w:pPr>
    </w:p>
    <w:p w:rsidR="00637DE5" w:rsidRPr="00637DE5" w:rsidRDefault="00637DE5" w:rsidP="005C7F0F">
      <w:pPr>
        <w:pStyle w:val="Heading1"/>
        <w:tabs>
          <w:tab w:val="left" w:pos="7088"/>
        </w:tabs>
        <w:jc w:val="center"/>
        <w:rPr>
          <w:rFonts w:ascii="Garamond" w:hAnsi="Garamond"/>
          <w:sz w:val="28"/>
        </w:rPr>
      </w:pPr>
    </w:p>
    <w:p w:rsidR="00637DE5" w:rsidRPr="00637DE5" w:rsidRDefault="00637DE5" w:rsidP="005C7F0F">
      <w:pPr>
        <w:pStyle w:val="Heading1"/>
        <w:tabs>
          <w:tab w:val="left" w:pos="7088"/>
        </w:tabs>
        <w:jc w:val="center"/>
        <w:rPr>
          <w:rFonts w:ascii="Garamond" w:hAnsi="Garamond"/>
          <w:sz w:val="28"/>
        </w:rPr>
      </w:pPr>
    </w:p>
    <w:p w:rsidR="00637DE5" w:rsidRPr="00637DE5" w:rsidRDefault="00637DE5" w:rsidP="005C7F0F">
      <w:pPr>
        <w:pStyle w:val="Heading1"/>
        <w:tabs>
          <w:tab w:val="left" w:pos="7088"/>
        </w:tabs>
        <w:jc w:val="center"/>
        <w:rPr>
          <w:rFonts w:ascii="Garamond" w:hAnsi="Garamond"/>
          <w:sz w:val="28"/>
        </w:rPr>
      </w:pPr>
    </w:p>
    <w:p w:rsidR="00637DE5" w:rsidRPr="00637DE5" w:rsidRDefault="00637DE5" w:rsidP="005C7F0F">
      <w:pPr>
        <w:pStyle w:val="Heading1"/>
        <w:tabs>
          <w:tab w:val="left" w:pos="7088"/>
        </w:tabs>
        <w:jc w:val="center"/>
        <w:rPr>
          <w:rFonts w:ascii="Garamond" w:hAnsi="Garamond"/>
          <w:sz w:val="28"/>
        </w:rPr>
      </w:pPr>
    </w:p>
    <w:p w:rsidR="00637DE5" w:rsidRPr="00637DE5" w:rsidRDefault="00637DE5" w:rsidP="005C7F0F">
      <w:pPr>
        <w:pStyle w:val="Heading1"/>
        <w:tabs>
          <w:tab w:val="left" w:pos="7088"/>
        </w:tabs>
        <w:jc w:val="center"/>
        <w:rPr>
          <w:rFonts w:ascii="Garamond" w:hAnsi="Garamond"/>
          <w:sz w:val="28"/>
        </w:rPr>
      </w:pPr>
    </w:p>
    <w:p w:rsidR="005C7F0F" w:rsidRPr="00637DE5" w:rsidRDefault="00165702" w:rsidP="005C7F0F">
      <w:pPr>
        <w:pStyle w:val="Heading1"/>
        <w:tabs>
          <w:tab w:val="left" w:pos="7088"/>
        </w:tabs>
        <w:jc w:val="center"/>
        <w:rPr>
          <w:rFonts w:ascii="Garamond" w:hAnsi="Garamond"/>
          <w:sz w:val="28"/>
        </w:rPr>
      </w:pPr>
      <w:r w:rsidRPr="00637DE5">
        <w:rPr>
          <w:rFonts w:ascii="Garamond" w:hAnsi="Garamond"/>
          <w:sz w:val="28"/>
        </w:rPr>
        <w:t>TRANSPARENCY</w:t>
      </w:r>
      <w:r w:rsidR="005C7F0F" w:rsidRPr="00637DE5">
        <w:rPr>
          <w:rFonts w:ascii="Garamond" w:hAnsi="Garamond"/>
          <w:sz w:val="28"/>
        </w:rPr>
        <w:t xml:space="preserve"> NOTICE</w:t>
      </w:r>
      <w:r w:rsidR="00765E8C" w:rsidRPr="00637DE5">
        <w:rPr>
          <w:rFonts w:ascii="Garamond" w:hAnsi="Garamond"/>
          <w:sz w:val="28"/>
        </w:rPr>
        <w:t xml:space="preserve"> FOR </w:t>
      </w:r>
      <w:r w:rsidR="00F37E8E" w:rsidRPr="00637DE5">
        <w:rPr>
          <w:rFonts w:ascii="Garamond" w:hAnsi="Garamond"/>
          <w:sz w:val="28"/>
        </w:rPr>
        <w:t xml:space="preserve">PUPIL </w:t>
      </w:r>
      <w:r w:rsidR="006011FE" w:rsidRPr="00637DE5">
        <w:rPr>
          <w:rFonts w:ascii="Garamond" w:hAnsi="Garamond"/>
          <w:sz w:val="28"/>
        </w:rPr>
        <w:t>APPLICANTS</w:t>
      </w:r>
    </w:p>
    <w:p w:rsidR="00765E8C" w:rsidRPr="00637DE5" w:rsidRDefault="00765E8C" w:rsidP="00765E8C">
      <w:pPr>
        <w:pStyle w:val="Heading1"/>
        <w:jc w:val="center"/>
        <w:rPr>
          <w:rFonts w:ascii="Garamond" w:hAnsi="Garamond"/>
          <w:b w:val="0"/>
          <w:i/>
          <w:color w:val="000000" w:themeColor="text1"/>
          <w:sz w:val="24"/>
          <w:szCs w:val="24"/>
        </w:rPr>
      </w:pPr>
      <w:r w:rsidRPr="00637DE5">
        <w:rPr>
          <w:rFonts w:ascii="Garamond" w:hAnsi="Garamond"/>
          <w:b w:val="0"/>
          <w:i/>
          <w:color w:val="000000" w:themeColor="text1"/>
          <w:sz w:val="24"/>
          <w:szCs w:val="24"/>
        </w:rPr>
        <w:t xml:space="preserve">Merchant Taylors’ </w:t>
      </w:r>
      <w:r w:rsidR="00A51907">
        <w:rPr>
          <w:rFonts w:ascii="Garamond" w:hAnsi="Garamond"/>
          <w:b w:val="0"/>
          <w:i/>
          <w:color w:val="000000" w:themeColor="text1"/>
          <w:sz w:val="24"/>
          <w:szCs w:val="24"/>
        </w:rPr>
        <w:t xml:space="preserve">Prep’s </w:t>
      </w:r>
      <w:r w:rsidRPr="00637DE5">
        <w:rPr>
          <w:rFonts w:ascii="Garamond" w:hAnsi="Garamond"/>
          <w:b w:val="0"/>
          <w:i/>
          <w:color w:val="000000" w:themeColor="text1"/>
          <w:sz w:val="24"/>
          <w:szCs w:val="24"/>
        </w:rPr>
        <w:t xml:space="preserve">GDPR </w:t>
      </w:r>
      <w:r w:rsidR="00F37E8E" w:rsidRPr="00637DE5">
        <w:rPr>
          <w:rFonts w:ascii="Garamond" w:hAnsi="Garamond"/>
          <w:b w:val="0"/>
          <w:i/>
          <w:color w:val="000000" w:themeColor="text1"/>
          <w:sz w:val="24"/>
          <w:szCs w:val="24"/>
        </w:rPr>
        <w:t>Transparency</w:t>
      </w:r>
      <w:r w:rsidRPr="00637DE5">
        <w:rPr>
          <w:rFonts w:ascii="Garamond" w:hAnsi="Garamond"/>
          <w:b w:val="0"/>
          <w:i/>
          <w:color w:val="000000" w:themeColor="text1"/>
          <w:sz w:val="24"/>
          <w:szCs w:val="24"/>
        </w:rPr>
        <w:t xml:space="preserve"> Notice For </w:t>
      </w:r>
      <w:r w:rsidR="00F37E8E" w:rsidRPr="00637DE5">
        <w:rPr>
          <w:rFonts w:ascii="Garamond" w:hAnsi="Garamond"/>
          <w:b w:val="0"/>
          <w:i/>
          <w:color w:val="000000" w:themeColor="text1"/>
          <w:sz w:val="24"/>
          <w:szCs w:val="24"/>
        </w:rPr>
        <w:t xml:space="preserve">Pupil </w:t>
      </w:r>
      <w:r w:rsidR="006011FE" w:rsidRPr="00637DE5">
        <w:rPr>
          <w:rFonts w:ascii="Garamond" w:hAnsi="Garamond"/>
          <w:b w:val="0"/>
          <w:i/>
          <w:color w:val="000000" w:themeColor="text1"/>
          <w:sz w:val="24"/>
          <w:szCs w:val="24"/>
        </w:rPr>
        <w:t>Applicants</w:t>
      </w:r>
    </w:p>
    <w:p w:rsidR="00765E8C" w:rsidRPr="00637DE5" w:rsidRDefault="00765E8C" w:rsidP="00765E8C">
      <w:pPr>
        <w:rPr>
          <w:rFonts w:ascii="Garamond" w:hAnsi="Garamond"/>
          <w:szCs w:val="24"/>
        </w:rPr>
      </w:pPr>
    </w:p>
    <w:p w:rsidR="00765E8C" w:rsidRPr="00637DE5" w:rsidRDefault="00765E8C" w:rsidP="00765E8C">
      <w:pPr>
        <w:jc w:val="both"/>
        <w:rPr>
          <w:rFonts w:ascii="Garamond" w:hAnsi="Garamond"/>
          <w:color w:val="000000"/>
          <w:szCs w:val="24"/>
          <w:lang w:val="en"/>
        </w:rPr>
      </w:pPr>
      <w:r w:rsidRPr="00637DE5">
        <w:rPr>
          <w:rFonts w:ascii="Garamond" w:hAnsi="Garamond"/>
          <w:szCs w:val="24"/>
        </w:rPr>
        <w:t>The General Data Protection Regulation</w:t>
      </w:r>
      <w:r w:rsidR="00E5785F" w:rsidRPr="00637DE5">
        <w:rPr>
          <w:rFonts w:ascii="Garamond" w:hAnsi="Garamond"/>
          <w:szCs w:val="24"/>
        </w:rPr>
        <w:t>s</w:t>
      </w:r>
      <w:r w:rsidRPr="00637DE5">
        <w:rPr>
          <w:rFonts w:ascii="Garamond" w:hAnsi="Garamond"/>
          <w:szCs w:val="24"/>
        </w:rPr>
        <w:t xml:space="preserve"> 2018 protects an individual’s rights in respect of their </w:t>
      </w:r>
      <w:r w:rsidR="007F5854" w:rsidRPr="00637DE5">
        <w:rPr>
          <w:rFonts w:ascii="Garamond" w:hAnsi="Garamond"/>
          <w:szCs w:val="24"/>
        </w:rPr>
        <w:t xml:space="preserve">personal </w:t>
      </w:r>
      <w:r w:rsidRPr="00637DE5">
        <w:rPr>
          <w:rFonts w:ascii="Garamond" w:hAnsi="Garamond"/>
          <w:szCs w:val="24"/>
        </w:rPr>
        <w:t>information</w:t>
      </w:r>
      <w:r w:rsidR="007F5854" w:rsidRPr="00637DE5">
        <w:rPr>
          <w:rFonts w:ascii="Garamond" w:hAnsi="Garamond"/>
          <w:szCs w:val="24"/>
        </w:rPr>
        <w:t xml:space="preserve"> and personal data</w:t>
      </w:r>
      <w:r w:rsidRPr="00637DE5">
        <w:rPr>
          <w:rFonts w:ascii="Garamond" w:hAnsi="Garamond"/>
          <w:szCs w:val="24"/>
        </w:rPr>
        <w:t xml:space="preserve">. </w:t>
      </w:r>
      <w:r w:rsidRPr="00637DE5">
        <w:rPr>
          <w:rFonts w:ascii="Garamond" w:hAnsi="Garamond"/>
          <w:color w:val="000000"/>
          <w:szCs w:val="24"/>
          <w:lang w:val="en"/>
        </w:rPr>
        <w:t>The following rights exist for individuals:</w:t>
      </w:r>
    </w:p>
    <w:p w:rsidR="00765E8C" w:rsidRPr="00637DE5" w:rsidRDefault="00765E8C" w:rsidP="00765E8C">
      <w:pPr>
        <w:jc w:val="both"/>
        <w:rPr>
          <w:rFonts w:ascii="Garamond" w:hAnsi="Garamond"/>
          <w:szCs w:val="24"/>
        </w:rPr>
      </w:pPr>
    </w:p>
    <w:p w:rsidR="00765E8C" w:rsidRPr="00637DE5" w:rsidRDefault="00765E8C" w:rsidP="00765E8C">
      <w:pPr>
        <w:pStyle w:val="ListParagraph"/>
        <w:widowControl/>
        <w:numPr>
          <w:ilvl w:val="0"/>
          <w:numId w:val="5"/>
        </w:numPr>
        <w:autoSpaceDE/>
        <w:autoSpaceDN/>
        <w:adjustRightInd/>
        <w:jc w:val="both"/>
        <w:rPr>
          <w:rFonts w:ascii="Garamond" w:hAnsi="Garamond" w:cs="Times New Roman"/>
          <w:color w:val="000000"/>
          <w:sz w:val="24"/>
          <w:szCs w:val="24"/>
          <w:lang w:val="en"/>
        </w:rPr>
      </w:pPr>
      <w:r w:rsidRPr="00637DE5">
        <w:rPr>
          <w:rFonts w:ascii="Garamond" w:hAnsi="Garamond" w:cs="Times New Roman"/>
          <w:color w:val="000000"/>
          <w:sz w:val="24"/>
          <w:szCs w:val="24"/>
          <w:lang w:val="en"/>
        </w:rPr>
        <w:t xml:space="preserve">Right to be informed how data is used by the </w:t>
      </w:r>
      <w:r w:rsidR="00E0208B" w:rsidRPr="00637DE5">
        <w:rPr>
          <w:rFonts w:ascii="Garamond" w:hAnsi="Garamond" w:cs="Times New Roman"/>
          <w:color w:val="000000"/>
          <w:sz w:val="24"/>
          <w:szCs w:val="24"/>
          <w:lang w:val="en"/>
        </w:rPr>
        <w:t>School</w:t>
      </w:r>
      <w:r w:rsidRPr="00637DE5">
        <w:rPr>
          <w:rFonts w:ascii="Garamond" w:hAnsi="Garamond" w:cs="Times New Roman"/>
          <w:color w:val="000000"/>
          <w:sz w:val="24"/>
          <w:szCs w:val="24"/>
          <w:lang w:val="en"/>
        </w:rPr>
        <w:t>. (As set out below in this notice).</w:t>
      </w:r>
    </w:p>
    <w:p w:rsidR="00765E8C" w:rsidRPr="00637DE5" w:rsidRDefault="00765E8C" w:rsidP="00765E8C">
      <w:pPr>
        <w:pStyle w:val="ListParagraph"/>
        <w:widowControl/>
        <w:numPr>
          <w:ilvl w:val="0"/>
          <w:numId w:val="5"/>
        </w:numPr>
        <w:autoSpaceDE/>
        <w:autoSpaceDN/>
        <w:adjustRightInd/>
        <w:jc w:val="both"/>
        <w:rPr>
          <w:rFonts w:ascii="Garamond" w:hAnsi="Garamond" w:cs="Times New Roman"/>
          <w:color w:val="000000"/>
          <w:sz w:val="24"/>
          <w:szCs w:val="24"/>
          <w:lang w:val="en"/>
        </w:rPr>
      </w:pPr>
      <w:r w:rsidRPr="00637DE5">
        <w:rPr>
          <w:rFonts w:ascii="Garamond" w:hAnsi="Garamond" w:cs="Times New Roman"/>
          <w:color w:val="000000"/>
          <w:sz w:val="24"/>
          <w:szCs w:val="24"/>
          <w:lang w:val="en"/>
        </w:rPr>
        <w:t xml:space="preserve">Right of access to personal data held by the </w:t>
      </w:r>
      <w:r w:rsidR="00E0208B" w:rsidRPr="00637DE5">
        <w:rPr>
          <w:rFonts w:ascii="Garamond" w:hAnsi="Garamond" w:cs="Times New Roman"/>
          <w:color w:val="000000"/>
          <w:sz w:val="24"/>
          <w:szCs w:val="24"/>
          <w:lang w:val="en"/>
        </w:rPr>
        <w:t>School</w:t>
      </w:r>
      <w:r w:rsidRPr="00637DE5">
        <w:rPr>
          <w:rFonts w:ascii="Garamond" w:hAnsi="Garamond" w:cs="Times New Roman"/>
          <w:color w:val="000000"/>
          <w:sz w:val="24"/>
          <w:szCs w:val="24"/>
          <w:lang w:val="en"/>
        </w:rPr>
        <w:t>.</w:t>
      </w:r>
    </w:p>
    <w:p w:rsidR="00765E8C" w:rsidRPr="00637DE5" w:rsidRDefault="00765E8C" w:rsidP="00765E8C">
      <w:pPr>
        <w:pStyle w:val="ListParagraph"/>
        <w:widowControl/>
        <w:numPr>
          <w:ilvl w:val="0"/>
          <w:numId w:val="5"/>
        </w:numPr>
        <w:autoSpaceDE/>
        <w:autoSpaceDN/>
        <w:adjustRightInd/>
        <w:jc w:val="both"/>
        <w:rPr>
          <w:rFonts w:ascii="Garamond" w:hAnsi="Garamond" w:cs="Times New Roman"/>
          <w:color w:val="000000"/>
          <w:sz w:val="24"/>
          <w:szCs w:val="24"/>
          <w:lang w:val="en"/>
        </w:rPr>
      </w:pPr>
      <w:r w:rsidRPr="00637DE5">
        <w:rPr>
          <w:rFonts w:ascii="Garamond" w:hAnsi="Garamond" w:cs="Times New Roman"/>
          <w:color w:val="000000"/>
          <w:sz w:val="24"/>
          <w:szCs w:val="24"/>
          <w:lang w:val="en"/>
        </w:rPr>
        <w:t>Right of rectification where personal data can be rectified if it is inaccurate or incomplete.</w:t>
      </w:r>
    </w:p>
    <w:p w:rsidR="00765E8C" w:rsidRPr="00637DE5" w:rsidRDefault="00765E8C" w:rsidP="00765E8C">
      <w:pPr>
        <w:pStyle w:val="ListParagraph"/>
        <w:widowControl/>
        <w:numPr>
          <w:ilvl w:val="0"/>
          <w:numId w:val="5"/>
        </w:numPr>
        <w:autoSpaceDE/>
        <w:autoSpaceDN/>
        <w:adjustRightInd/>
        <w:jc w:val="both"/>
        <w:rPr>
          <w:rFonts w:ascii="Garamond" w:hAnsi="Garamond" w:cs="Times New Roman"/>
          <w:color w:val="000000"/>
          <w:sz w:val="24"/>
          <w:szCs w:val="24"/>
          <w:lang w:val="en"/>
        </w:rPr>
      </w:pPr>
      <w:r w:rsidRPr="00637DE5">
        <w:rPr>
          <w:rFonts w:ascii="Garamond" w:hAnsi="Garamond" w:cs="Times New Roman"/>
          <w:color w:val="000000"/>
          <w:sz w:val="24"/>
          <w:szCs w:val="24"/>
          <w:lang w:val="en"/>
        </w:rPr>
        <w:t>Right of erasure also known as the “right of erasure” is to enable an individual to request the deletion or removal of personal data where there is no compelling reason for its continued processing.</w:t>
      </w:r>
    </w:p>
    <w:p w:rsidR="00765E8C" w:rsidRPr="00637DE5" w:rsidRDefault="00765E8C" w:rsidP="00765E8C">
      <w:pPr>
        <w:pStyle w:val="ListParagraph"/>
        <w:widowControl/>
        <w:numPr>
          <w:ilvl w:val="0"/>
          <w:numId w:val="5"/>
        </w:numPr>
        <w:autoSpaceDE/>
        <w:autoSpaceDN/>
        <w:adjustRightInd/>
        <w:jc w:val="both"/>
        <w:rPr>
          <w:rFonts w:ascii="Garamond" w:hAnsi="Garamond" w:cs="Times New Roman"/>
          <w:color w:val="000000"/>
          <w:sz w:val="24"/>
          <w:szCs w:val="24"/>
          <w:lang w:val="en"/>
        </w:rPr>
      </w:pPr>
      <w:r w:rsidRPr="00637DE5">
        <w:rPr>
          <w:rFonts w:ascii="Garamond" w:hAnsi="Garamond" w:cs="Times New Roman"/>
          <w:color w:val="000000"/>
          <w:sz w:val="24"/>
          <w:szCs w:val="24"/>
          <w:lang w:val="en"/>
        </w:rPr>
        <w:t xml:space="preserve">Right to restrict processing in order to ‘block’ or suppress processing of personal data in certain circumstances </w:t>
      </w:r>
      <w:r w:rsidR="00637DE5" w:rsidRPr="00637DE5">
        <w:rPr>
          <w:rFonts w:ascii="Garamond" w:hAnsi="Garamond" w:cs="Times New Roman"/>
          <w:color w:val="000000"/>
          <w:sz w:val="24"/>
          <w:szCs w:val="24"/>
          <w:lang w:val="en"/>
        </w:rPr>
        <w:t>e.g.</w:t>
      </w:r>
      <w:r w:rsidRPr="00637DE5">
        <w:rPr>
          <w:rFonts w:ascii="Garamond" w:hAnsi="Garamond" w:cs="Times New Roman"/>
          <w:color w:val="000000"/>
          <w:sz w:val="24"/>
          <w:szCs w:val="24"/>
          <w:lang w:val="en"/>
        </w:rPr>
        <w:t xml:space="preserve"> where the data is inaccurate or the processing was unlawful, so that particular data is merely held but not processed.</w:t>
      </w:r>
    </w:p>
    <w:p w:rsidR="00765E8C" w:rsidRPr="00637DE5" w:rsidRDefault="00765E8C" w:rsidP="00765E8C">
      <w:pPr>
        <w:pStyle w:val="ListParagraph"/>
        <w:widowControl/>
        <w:numPr>
          <w:ilvl w:val="0"/>
          <w:numId w:val="5"/>
        </w:numPr>
        <w:autoSpaceDE/>
        <w:autoSpaceDN/>
        <w:adjustRightInd/>
        <w:jc w:val="both"/>
        <w:rPr>
          <w:rFonts w:ascii="Garamond" w:hAnsi="Garamond" w:cs="Times New Roman"/>
          <w:color w:val="000000"/>
          <w:sz w:val="24"/>
          <w:szCs w:val="24"/>
          <w:lang w:val="en"/>
        </w:rPr>
      </w:pPr>
      <w:r w:rsidRPr="00637DE5">
        <w:rPr>
          <w:rFonts w:ascii="Garamond" w:hAnsi="Garamond" w:cs="Times New Roman"/>
          <w:color w:val="000000"/>
          <w:sz w:val="24"/>
          <w:szCs w:val="24"/>
          <w:lang w:val="en"/>
        </w:rPr>
        <w:t>Right to data portability allows individuals to obtain and reuse their personal data for their own purposes across different services.</w:t>
      </w:r>
    </w:p>
    <w:p w:rsidR="00765E8C" w:rsidRPr="00637DE5" w:rsidRDefault="00765E8C" w:rsidP="00765E8C">
      <w:pPr>
        <w:pStyle w:val="ListParagraph"/>
        <w:widowControl/>
        <w:numPr>
          <w:ilvl w:val="0"/>
          <w:numId w:val="5"/>
        </w:numPr>
        <w:autoSpaceDE/>
        <w:autoSpaceDN/>
        <w:adjustRightInd/>
        <w:jc w:val="both"/>
        <w:rPr>
          <w:rFonts w:ascii="Garamond" w:hAnsi="Garamond" w:cs="Times New Roman"/>
          <w:color w:val="000000"/>
          <w:sz w:val="24"/>
          <w:szCs w:val="24"/>
          <w:lang w:val="en"/>
        </w:rPr>
      </w:pPr>
      <w:r w:rsidRPr="00637DE5">
        <w:rPr>
          <w:rFonts w:ascii="Garamond" w:hAnsi="Garamond" w:cs="Times New Roman"/>
          <w:color w:val="000000"/>
          <w:sz w:val="24"/>
          <w:szCs w:val="24"/>
          <w:lang w:val="en"/>
        </w:rPr>
        <w:t>Right to object to processing based on legitimate interests, direct marketing or processing for purposes of scientific/historical research and statistics.</w:t>
      </w:r>
    </w:p>
    <w:p w:rsidR="00765E8C" w:rsidRPr="00637DE5" w:rsidRDefault="00765E8C" w:rsidP="00765E8C">
      <w:pPr>
        <w:pStyle w:val="ListParagraph"/>
        <w:widowControl/>
        <w:numPr>
          <w:ilvl w:val="0"/>
          <w:numId w:val="5"/>
        </w:numPr>
        <w:autoSpaceDE/>
        <w:autoSpaceDN/>
        <w:adjustRightInd/>
        <w:jc w:val="both"/>
        <w:rPr>
          <w:rFonts w:ascii="Garamond" w:hAnsi="Garamond" w:cs="Times New Roman"/>
          <w:color w:val="000000"/>
          <w:sz w:val="24"/>
          <w:szCs w:val="24"/>
          <w:lang w:val="en"/>
        </w:rPr>
      </w:pPr>
      <w:r w:rsidRPr="00637DE5">
        <w:rPr>
          <w:rFonts w:ascii="Garamond" w:hAnsi="Garamond" w:cs="Times New Roman"/>
          <w:color w:val="000000"/>
          <w:sz w:val="24"/>
          <w:szCs w:val="24"/>
          <w:lang w:val="en"/>
        </w:rPr>
        <w:t>Right to object to decisions made automated individual decision-making (making a decision solely by automated means without any human involvement).</w:t>
      </w:r>
    </w:p>
    <w:p w:rsidR="00765E8C" w:rsidRPr="00637DE5" w:rsidRDefault="00765E8C" w:rsidP="00765E8C">
      <w:pPr>
        <w:pStyle w:val="ListParagraph"/>
        <w:widowControl/>
        <w:autoSpaceDE/>
        <w:autoSpaceDN/>
        <w:adjustRightInd/>
        <w:jc w:val="both"/>
        <w:rPr>
          <w:rFonts w:ascii="Garamond" w:hAnsi="Garamond" w:cs="Times New Roman"/>
          <w:color w:val="000000"/>
          <w:sz w:val="24"/>
          <w:szCs w:val="24"/>
          <w:lang w:val="en"/>
        </w:rPr>
      </w:pPr>
    </w:p>
    <w:p w:rsidR="00E5785F" w:rsidRPr="00637DE5" w:rsidRDefault="00765E8C" w:rsidP="00E5785F">
      <w:pPr>
        <w:pStyle w:val="NormalWeb"/>
        <w:rPr>
          <w:rFonts w:ascii="Garamond" w:hAnsi="Garamond"/>
          <w:color w:val="000000"/>
          <w:lang w:val="en" w:eastAsia="en-GB"/>
        </w:rPr>
      </w:pPr>
      <w:r w:rsidRPr="00637DE5">
        <w:rPr>
          <w:rFonts w:ascii="Garamond" w:hAnsi="Garamond"/>
        </w:rPr>
        <w:t xml:space="preserve">Merchant Taylors’ </w:t>
      </w:r>
      <w:r w:rsidR="00637DE5" w:rsidRPr="00637DE5">
        <w:rPr>
          <w:rFonts w:ascii="Garamond" w:hAnsi="Garamond"/>
        </w:rPr>
        <w:t>Prep</w:t>
      </w:r>
      <w:r w:rsidRPr="00637DE5">
        <w:rPr>
          <w:rFonts w:ascii="Garamond" w:hAnsi="Garamond"/>
        </w:rPr>
        <w:t xml:space="preserve"> holds and processed significant amounts of ‘personal data’ about members of the </w:t>
      </w:r>
      <w:r w:rsidR="00E0208B" w:rsidRPr="00637DE5">
        <w:rPr>
          <w:rFonts w:ascii="Garamond" w:hAnsi="Garamond"/>
        </w:rPr>
        <w:t>School</w:t>
      </w:r>
      <w:r w:rsidRPr="00637DE5">
        <w:rPr>
          <w:rFonts w:ascii="Garamond" w:hAnsi="Garamond"/>
        </w:rPr>
        <w:t xml:space="preserve"> community. Under the Act, the </w:t>
      </w:r>
      <w:r w:rsidR="00E0208B" w:rsidRPr="00637DE5">
        <w:rPr>
          <w:rFonts w:ascii="Garamond" w:hAnsi="Garamond"/>
        </w:rPr>
        <w:t>School</w:t>
      </w:r>
      <w:r w:rsidRPr="00637DE5">
        <w:rPr>
          <w:rFonts w:ascii="Garamond" w:hAnsi="Garamond"/>
        </w:rPr>
        <w:t xml:space="preserve"> must process such personal data ‘fairly’.</w:t>
      </w:r>
      <w:r w:rsidR="00E5785F" w:rsidRPr="00637DE5">
        <w:rPr>
          <w:rFonts w:ascii="Garamond" w:hAnsi="Garamond"/>
        </w:rPr>
        <w:t xml:space="preserve"> </w:t>
      </w:r>
      <w:r w:rsidR="00E5785F" w:rsidRPr="00637DE5">
        <w:rPr>
          <w:rFonts w:ascii="Garamond" w:hAnsi="Garamond"/>
          <w:color w:val="000000"/>
          <w:lang w:val="en" w:eastAsia="en-GB"/>
        </w:rPr>
        <w:t xml:space="preserve">The GDPR say that the information provided to data subjects about how the </w:t>
      </w:r>
      <w:r w:rsidR="00E0208B" w:rsidRPr="00637DE5">
        <w:rPr>
          <w:rFonts w:ascii="Garamond" w:hAnsi="Garamond"/>
          <w:color w:val="000000"/>
          <w:lang w:val="en" w:eastAsia="en-GB"/>
        </w:rPr>
        <w:t>School</w:t>
      </w:r>
      <w:r w:rsidR="00E5785F" w:rsidRPr="00637DE5">
        <w:rPr>
          <w:rFonts w:ascii="Garamond" w:hAnsi="Garamond"/>
          <w:color w:val="000000"/>
          <w:lang w:val="en" w:eastAsia="en-GB"/>
        </w:rPr>
        <w:t xml:space="preserve"> processes their personal data must be:</w:t>
      </w:r>
    </w:p>
    <w:p w:rsidR="00E5785F" w:rsidRPr="00637DE5" w:rsidRDefault="00637DE5" w:rsidP="00637DE5">
      <w:pPr>
        <w:pStyle w:val="ListParagraph"/>
        <w:numPr>
          <w:ilvl w:val="0"/>
          <w:numId w:val="7"/>
        </w:numPr>
        <w:spacing w:before="100" w:beforeAutospacing="1" w:after="100" w:afterAutospacing="1"/>
        <w:jc w:val="both"/>
        <w:rPr>
          <w:rFonts w:ascii="Garamond" w:hAnsi="Garamond"/>
          <w:color w:val="000000"/>
          <w:sz w:val="24"/>
          <w:szCs w:val="24"/>
          <w:lang w:val="en" w:eastAsia="en-GB"/>
        </w:rPr>
      </w:pPr>
      <w:r w:rsidRPr="00637DE5">
        <w:rPr>
          <w:rFonts w:ascii="Garamond" w:hAnsi="Garamond"/>
          <w:color w:val="000000"/>
          <w:sz w:val="24"/>
          <w:szCs w:val="24"/>
          <w:lang w:val="en" w:eastAsia="en-GB"/>
        </w:rPr>
        <w:t>C</w:t>
      </w:r>
      <w:r w:rsidR="00E5785F" w:rsidRPr="00637DE5">
        <w:rPr>
          <w:rFonts w:ascii="Garamond" w:hAnsi="Garamond"/>
          <w:color w:val="000000"/>
          <w:sz w:val="24"/>
          <w:szCs w:val="24"/>
          <w:lang w:val="en" w:eastAsia="en-GB"/>
        </w:rPr>
        <w:t>oncise, transparent, intelligible and easily accessible;</w:t>
      </w:r>
    </w:p>
    <w:p w:rsidR="00E5785F" w:rsidRPr="00637DE5" w:rsidRDefault="00637DE5" w:rsidP="00637DE5">
      <w:pPr>
        <w:pStyle w:val="ListParagraph"/>
        <w:numPr>
          <w:ilvl w:val="0"/>
          <w:numId w:val="7"/>
        </w:numPr>
        <w:spacing w:before="100" w:beforeAutospacing="1" w:after="100" w:afterAutospacing="1"/>
        <w:jc w:val="both"/>
        <w:rPr>
          <w:rFonts w:ascii="Garamond" w:hAnsi="Garamond"/>
          <w:color w:val="000000"/>
          <w:sz w:val="24"/>
          <w:szCs w:val="24"/>
          <w:lang w:val="en" w:eastAsia="en-GB"/>
        </w:rPr>
      </w:pPr>
      <w:r w:rsidRPr="00637DE5">
        <w:rPr>
          <w:rFonts w:ascii="Garamond" w:hAnsi="Garamond"/>
          <w:color w:val="000000"/>
          <w:sz w:val="24"/>
          <w:szCs w:val="24"/>
          <w:lang w:val="en" w:eastAsia="en-GB"/>
        </w:rPr>
        <w:t>W</w:t>
      </w:r>
      <w:r w:rsidR="00E5785F" w:rsidRPr="00637DE5">
        <w:rPr>
          <w:rFonts w:ascii="Garamond" w:hAnsi="Garamond"/>
          <w:color w:val="000000"/>
          <w:sz w:val="24"/>
          <w:szCs w:val="24"/>
          <w:lang w:val="en" w:eastAsia="en-GB"/>
        </w:rPr>
        <w:t xml:space="preserve">ritten in clear and plain language, particularly if addressed to a child under 13 years of age; </w:t>
      </w:r>
    </w:p>
    <w:p w:rsidR="00765E8C" w:rsidRPr="00637DE5" w:rsidRDefault="00637DE5" w:rsidP="00637DE5">
      <w:pPr>
        <w:pStyle w:val="ListParagraph"/>
        <w:numPr>
          <w:ilvl w:val="0"/>
          <w:numId w:val="7"/>
        </w:numPr>
        <w:spacing w:before="100" w:beforeAutospacing="1" w:after="100" w:afterAutospacing="1"/>
        <w:jc w:val="both"/>
        <w:rPr>
          <w:rFonts w:ascii="Garamond" w:hAnsi="Garamond"/>
          <w:color w:val="000000"/>
          <w:sz w:val="24"/>
          <w:szCs w:val="24"/>
          <w:lang w:val="en" w:eastAsia="en-GB"/>
        </w:rPr>
      </w:pPr>
      <w:r w:rsidRPr="00637DE5">
        <w:rPr>
          <w:rFonts w:ascii="Garamond" w:hAnsi="Garamond"/>
          <w:color w:val="000000"/>
          <w:sz w:val="24"/>
          <w:szCs w:val="24"/>
          <w:lang w:val="en" w:eastAsia="en-GB"/>
        </w:rPr>
        <w:t>F</w:t>
      </w:r>
      <w:r w:rsidR="00E5785F" w:rsidRPr="00637DE5">
        <w:rPr>
          <w:rFonts w:ascii="Garamond" w:hAnsi="Garamond"/>
          <w:color w:val="000000"/>
          <w:sz w:val="24"/>
          <w:szCs w:val="24"/>
          <w:lang w:val="en" w:eastAsia="en-GB"/>
        </w:rPr>
        <w:t>ree of charge.</w:t>
      </w:r>
    </w:p>
    <w:p w:rsidR="00514D1C" w:rsidRPr="006D0831" w:rsidRDefault="00514D1C" w:rsidP="00514D1C">
      <w:pPr>
        <w:autoSpaceDE w:val="0"/>
        <w:autoSpaceDN w:val="0"/>
        <w:adjustRightInd w:val="0"/>
        <w:jc w:val="both"/>
        <w:rPr>
          <w:rFonts w:ascii="Garamond" w:hAnsi="Garamond"/>
          <w:color w:val="000000"/>
          <w:szCs w:val="24"/>
          <w:lang w:eastAsia="en-GB"/>
        </w:rPr>
      </w:pPr>
      <w:r w:rsidRPr="00637DE5">
        <w:rPr>
          <w:rFonts w:ascii="Garamond" w:hAnsi="Garamond"/>
          <w:color w:val="000000"/>
          <w:szCs w:val="24"/>
          <w:lang w:eastAsia="en-GB"/>
        </w:rPr>
        <w:t xml:space="preserve">The School's Information Commissioner's Office </w:t>
      </w:r>
      <w:r>
        <w:rPr>
          <w:rFonts w:ascii="Garamond" w:hAnsi="Garamond"/>
          <w:color w:val="000000"/>
          <w:szCs w:val="24"/>
          <w:lang w:eastAsia="en-GB"/>
        </w:rPr>
        <w:t>(</w:t>
      </w:r>
      <w:r w:rsidRPr="006D0831">
        <w:rPr>
          <w:rFonts w:ascii="Garamond" w:hAnsi="Garamond"/>
          <w:color w:val="000000"/>
          <w:szCs w:val="24"/>
          <w:lang w:eastAsia="en-GB"/>
        </w:rPr>
        <w:t>ICO</w:t>
      </w:r>
      <w:r>
        <w:rPr>
          <w:rFonts w:ascii="Garamond" w:hAnsi="Garamond"/>
          <w:color w:val="000000"/>
          <w:szCs w:val="24"/>
          <w:lang w:eastAsia="en-GB"/>
        </w:rPr>
        <w:t>)</w:t>
      </w:r>
      <w:r w:rsidRPr="006D0831">
        <w:rPr>
          <w:rFonts w:ascii="Garamond" w:hAnsi="Garamond"/>
          <w:color w:val="000000"/>
          <w:szCs w:val="24"/>
          <w:lang w:eastAsia="en-GB"/>
        </w:rPr>
        <w:t xml:space="preserve"> registration number is Z1484349 and its registered address is </w:t>
      </w:r>
      <w:r w:rsidRPr="006D0831">
        <w:rPr>
          <w:rStyle w:val="Strong"/>
          <w:rFonts w:ascii="Garamond" w:hAnsi="Garamond"/>
          <w:i/>
          <w:szCs w:val="24"/>
        </w:rPr>
        <w:t>Merchant Taylors’ School Ltd</w:t>
      </w:r>
      <w:r w:rsidRPr="006D0831">
        <w:rPr>
          <w:rFonts w:ascii="Garamond" w:hAnsi="Garamond"/>
          <w:color w:val="000000"/>
          <w:szCs w:val="24"/>
          <w:lang w:eastAsia="en-GB"/>
        </w:rPr>
        <w:t>. The School Address is Sandy Lodge Lane, Northwood, Middlesex, HA6 2AT</w:t>
      </w:r>
      <w:r>
        <w:rPr>
          <w:rFonts w:ascii="Garamond" w:hAnsi="Garamond"/>
          <w:color w:val="000000"/>
          <w:szCs w:val="24"/>
          <w:lang w:eastAsia="en-GB"/>
        </w:rPr>
        <w:t>.</w:t>
      </w:r>
      <w:r w:rsidRPr="006D0831">
        <w:rPr>
          <w:rFonts w:ascii="Garamond" w:hAnsi="Garamond"/>
          <w:color w:val="000000"/>
          <w:szCs w:val="24"/>
          <w:lang w:eastAsia="en-GB"/>
        </w:rPr>
        <w:t xml:space="preserve"> </w:t>
      </w:r>
    </w:p>
    <w:p w:rsidR="00765E8C" w:rsidRPr="00637DE5" w:rsidRDefault="00765E8C" w:rsidP="00765E8C">
      <w:pPr>
        <w:jc w:val="both"/>
        <w:rPr>
          <w:rFonts w:ascii="Garamond" w:hAnsi="Garamond"/>
          <w:color w:val="000000"/>
          <w:szCs w:val="24"/>
          <w:lang w:eastAsia="en-GB"/>
        </w:rPr>
      </w:pPr>
    </w:p>
    <w:p w:rsidR="00765E8C" w:rsidRPr="00637DE5" w:rsidRDefault="00765E8C" w:rsidP="00765E8C">
      <w:pPr>
        <w:jc w:val="both"/>
        <w:rPr>
          <w:rFonts w:ascii="Garamond" w:hAnsi="Garamond"/>
          <w:szCs w:val="24"/>
        </w:rPr>
      </w:pPr>
      <w:r w:rsidRPr="006E459B">
        <w:rPr>
          <w:rFonts w:ascii="Garamond" w:hAnsi="Garamond"/>
          <w:color w:val="000000"/>
          <w:szCs w:val="24"/>
          <w:lang w:eastAsia="en-GB"/>
        </w:rPr>
        <w:t xml:space="preserve">Whilst </w:t>
      </w:r>
      <w:r w:rsidRPr="006E459B">
        <w:rPr>
          <w:rStyle w:val="Strong"/>
          <w:rFonts w:ascii="Garamond" w:hAnsi="Garamond"/>
          <w:b w:val="0"/>
          <w:szCs w:val="24"/>
        </w:rPr>
        <w:t xml:space="preserve">Merchant Taylors’ </w:t>
      </w:r>
      <w:r w:rsidR="00DD6B7F" w:rsidRPr="006E459B">
        <w:rPr>
          <w:rStyle w:val="Strong"/>
          <w:rFonts w:ascii="Garamond" w:hAnsi="Garamond"/>
          <w:b w:val="0"/>
          <w:szCs w:val="24"/>
        </w:rPr>
        <w:t>School</w:t>
      </w:r>
      <w:r w:rsidRPr="006E459B">
        <w:rPr>
          <w:rStyle w:val="Strong"/>
          <w:rFonts w:ascii="Garamond" w:hAnsi="Garamond"/>
          <w:b w:val="0"/>
          <w:i/>
          <w:szCs w:val="24"/>
        </w:rPr>
        <w:t xml:space="preserve"> </w:t>
      </w:r>
      <w:r w:rsidRPr="006E459B">
        <w:rPr>
          <w:rFonts w:ascii="Garamond" w:hAnsi="Garamond"/>
          <w:color w:val="000000"/>
          <w:szCs w:val="24"/>
          <w:lang w:eastAsia="en-GB"/>
        </w:rPr>
        <w:t xml:space="preserve">is the Data Controller for the </w:t>
      </w:r>
      <w:r w:rsidR="00DD6B7F" w:rsidRPr="006E459B">
        <w:rPr>
          <w:rFonts w:ascii="Garamond" w:hAnsi="Garamond"/>
          <w:color w:val="000000"/>
          <w:szCs w:val="24"/>
          <w:lang w:eastAsia="en-GB"/>
        </w:rPr>
        <w:t xml:space="preserve">Prep </w:t>
      </w:r>
      <w:r w:rsidR="00E0208B" w:rsidRPr="006E459B">
        <w:rPr>
          <w:rFonts w:ascii="Garamond" w:hAnsi="Garamond"/>
          <w:color w:val="000000"/>
          <w:szCs w:val="24"/>
          <w:lang w:eastAsia="en-GB"/>
        </w:rPr>
        <w:t>School</w:t>
      </w:r>
      <w:r w:rsidRPr="006E459B">
        <w:rPr>
          <w:rFonts w:ascii="Garamond" w:hAnsi="Garamond"/>
          <w:color w:val="000000"/>
          <w:szCs w:val="24"/>
          <w:lang w:eastAsia="en-GB"/>
        </w:rPr>
        <w:t xml:space="preserve">, the </w:t>
      </w:r>
      <w:r w:rsidR="00E0208B" w:rsidRPr="006E459B">
        <w:rPr>
          <w:rFonts w:ascii="Garamond" w:hAnsi="Garamond"/>
          <w:color w:val="000000"/>
          <w:szCs w:val="24"/>
          <w:lang w:eastAsia="en-GB"/>
        </w:rPr>
        <w:t>School</w:t>
      </w:r>
      <w:r w:rsidRPr="006E459B">
        <w:rPr>
          <w:rFonts w:ascii="Garamond" w:hAnsi="Garamond"/>
          <w:color w:val="000000"/>
          <w:szCs w:val="24"/>
          <w:lang w:eastAsia="en-GB"/>
        </w:rPr>
        <w:t xml:space="preserve"> has appointed the </w:t>
      </w:r>
      <w:r w:rsidR="00637DE5" w:rsidRPr="006E459B">
        <w:rPr>
          <w:rFonts w:ascii="Garamond" w:hAnsi="Garamond"/>
          <w:color w:val="000000"/>
          <w:szCs w:val="24"/>
          <w:lang w:eastAsia="en-GB"/>
        </w:rPr>
        <w:t>Senior Deputy Head (SDH)</w:t>
      </w:r>
      <w:r w:rsidR="00E5785F" w:rsidRPr="006E459B">
        <w:rPr>
          <w:rFonts w:ascii="Garamond" w:hAnsi="Garamond"/>
          <w:color w:val="000000"/>
          <w:szCs w:val="24"/>
          <w:lang w:eastAsia="en-GB"/>
        </w:rPr>
        <w:t xml:space="preserve"> as it</w:t>
      </w:r>
      <w:r w:rsidR="005343A3" w:rsidRPr="006E459B">
        <w:rPr>
          <w:rFonts w:ascii="Garamond" w:hAnsi="Garamond"/>
          <w:color w:val="000000"/>
          <w:szCs w:val="24"/>
          <w:lang w:eastAsia="en-GB"/>
        </w:rPr>
        <w:t>s</w:t>
      </w:r>
      <w:r w:rsidR="00E5785F" w:rsidRPr="006E459B">
        <w:rPr>
          <w:rFonts w:ascii="Garamond" w:hAnsi="Garamond"/>
          <w:color w:val="000000"/>
          <w:szCs w:val="24"/>
          <w:lang w:eastAsia="en-GB"/>
        </w:rPr>
        <w:t xml:space="preserve"> Privacy Officer </w:t>
      </w:r>
      <w:r w:rsidR="007D00EE" w:rsidRPr="006E459B">
        <w:rPr>
          <w:rFonts w:ascii="Garamond" w:hAnsi="Garamond"/>
          <w:color w:val="000000"/>
          <w:szCs w:val="24"/>
          <w:lang w:eastAsia="en-GB"/>
        </w:rPr>
        <w:t>to</w:t>
      </w:r>
      <w:r w:rsidRPr="006E459B">
        <w:rPr>
          <w:rFonts w:ascii="Garamond" w:hAnsi="Garamond"/>
          <w:color w:val="000000"/>
          <w:szCs w:val="24"/>
          <w:lang w:eastAsia="en-GB"/>
        </w:rPr>
        <w:t xml:space="preserve"> endeavour to ensure that all personal data is processed in compliance with this policy and the Regulation</w:t>
      </w:r>
      <w:r w:rsidR="00FF524B" w:rsidRPr="006E459B">
        <w:rPr>
          <w:rFonts w:ascii="Garamond" w:hAnsi="Garamond"/>
          <w:color w:val="000000"/>
          <w:szCs w:val="24"/>
          <w:lang w:eastAsia="en-GB"/>
        </w:rPr>
        <w:t>s</w:t>
      </w:r>
      <w:r w:rsidRPr="006E459B">
        <w:rPr>
          <w:rFonts w:ascii="Garamond" w:hAnsi="Garamond"/>
          <w:color w:val="000000"/>
          <w:szCs w:val="24"/>
          <w:lang w:eastAsia="en-GB"/>
        </w:rPr>
        <w:t xml:space="preserve">. In the event if queries arise, </w:t>
      </w:r>
      <w:r w:rsidRPr="006E459B">
        <w:rPr>
          <w:rFonts w:ascii="Garamond" w:hAnsi="Garamond"/>
          <w:szCs w:val="24"/>
        </w:rPr>
        <w:t xml:space="preserve">the </w:t>
      </w:r>
      <w:r w:rsidR="00637DE5" w:rsidRPr="006E459B">
        <w:rPr>
          <w:rFonts w:ascii="Garamond" w:hAnsi="Garamond"/>
          <w:szCs w:val="24"/>
        </w:rPr>
        <w:t xml:space="preserve">SDH </w:t>
      </w:r>
      <w:r w:rsidRPr="006E459B">
        <w:rPr>
          <w:rFonts w:ascii="Garamond" w:hAnsi="Garamond"/>
          <w:szCs w:val="24"/>
        </w:rPr>
        <w:t xml:space="preserve">may be contacted at the </w:t>
      </w:r>
      <w:r w:rsidR="00E0208B" w:rsidRPr="006E459B">
        <w:rPr>
          <w:rFonts w:ascii="Garamond" w:hAnsi="Garamond"/>
          <w:szCs w:val="24"/>
        </w:rPr>
        <w:t>School</w:t>
      </w:r>
      <w:r w:rsidRPr="006E459B">
        <w:rPr>
          <w:rFonts w:ascii="Garamond" w:hAnsi="Garamond"/>
          <w:szCs w:val="24"/>
        </w:rPr>
        <w:t xml:space="preserve"> via email:</w:t>
      </w:r>
      <w:r w:rsidR="00637DE5" w:rsidRPr="006E459B">
        <w:rPr>
          <w:rFonts w:ascii="Garamond" w:hAnsi="Garamond"/>
          <w:szCs w:val="24"/>
        </w:rPr>
        <w:t xml:space="preserve"> office@mtp</w:t>
      </w:r>
      <w:r w:rsidRPr="006E459B">
        <w:rPr>
          <w:rFonts w:ascii="Garamond" w:hAnsi="Garamond"/>
          <w:szCs w:val="24"/>
        </w:rPr>
        <w:t>n.o</w:t>
      </w:r>
      <w:r w:rsidR="00637DE5" w:rsidRPr="006E459B">
        <w:rPr>
          <w:rFonts w:ascii="Garamond" w:hAnsi="Garamond"/>
          <w:szCs w:val="24"/>
        </w:rPr>
        <w:t>rg.uk or telephone, 01923 825648</w:t>
      </w:r>
      <w:r w:rsidRPr="006E459B">
        <w:rPr>
          <w:rFonts w:ascii="Garamond" w:hAnsi="Garamond"/>
          <w:szCs w:val="24"/>
        </w:rPr>
        <w:t xml:space="preserve"> or via written communication sent to the </w:t>
      </w:r>
      <w:r w:rsidR="00E0208B" w:rsidRPr="006E459B">
        <w:rPr>
          <w:rFonts w:ascii="Garamond" w:hAnsi="Garamond"/>
          <w:szCs w:val="24"/>
        </w:rPr>
        <w:t>School</w:t>
      </w:r>
      <w:r w:rsidRPr="006E459B">
        <w:rPr>
          <w:rFonts w:ascii="Garamond" w:hAnsi="Garamond"/>
          <w:szCs w:val="24"/>
        </w:rPr>
        <w:t xml:space="preserve"> postal address.</w:t>
      </w:r>
    </w:p>
    <w:p w:rsidR="00370261" w:rsidRPr="00637DE5" w:rsidRDefault="00370261" w:rsidP="00765E8C">
      <w:pPr>
        <w:jc w:val="both"/>
        <w:rPr>
          <w:rFonts w:ascii="Garamond" w:hAnsi="Garamond"/>
          <w:szCs w:val="24"/>
        </w:rPr>
      </w:pPr>
    </w:p>
    <w:p w:rsidR="00370261" w:rsidRPr="00637DE5" w:rsidRDefault="00370261" w:rsidP="00370261">
      <w:pPr>
        <w:pStyle w:val="NormalWeb"/>
        <w:spacing w:after="0" w:line="240" w:lineRule="auto"/>
        <w:jc w:val="both"/>
        <w:rPr>
          <w:rFonts w:ascii="Garamond" w:hAnsi="Garamond"/>
        </w:rPr>
      </w:pPr>
      <w:r w:rsidRPr="00637DE5">
        <w:rPr>
          <w:rFonts w:ascii="Garamond" w:hAnsi="Garamond"/>
        </w:rPr>
        <w:lastRenderedPageBreak/>
        <w:t xml:space="preserve">This privacy notice will be provided to you at the time your data is being obtained, if it is being obtained directly. </w:t>
      </w:r>
    </w:p>
    <w:p w:rsidR="00370261" w:rsidRPr="00637DE5" w:rsidRDefault="00370261" w:rsidP="00765E8C">
      <w:pPr>
        <w:jc w:val="both"/>
        <w:rPr>
          <w:rFonts w:ascii="Garamond" w:hAnsi="Garamond"/>
          <w:szCs w:val="24"/>
        </w:rPr>
      </w:pPr>
    </w:p>
    <w:p w:rsidR="00370261" w:rsidRPr="00637DE5" w:rsidRDefault="00370261" w:rsidP="00370261">
      <w:pPr>
        <w:pStyle w:val="NormalWeb"/>
        <w:jc w:val="both"/>
        <w:rPr>
          <w:rFonts w:ascii="Garamond" w:hAnsi="Garamond"/>
        </w:rPr>
      </w:pPr>
      <w:r w:rsidRPr="00637DE5">
        <w:rPr>
          <w:rFonts w:ascii="Garamond" w:hAnsi="Garamond"/>
        </w:rPr>
        <w:t xml:space="preserve">Data will be processed for the purposes of responding to requests for information about applying to and joining the </w:t>
      </w:r>
      <w:r w:rsidR="00E0208B" w:rsidRPr="00637DE5">
        <w:rPr>
          <w:rFonts w:ascii="Garamond" w:hAnsi="Garamond"/>
        </w:rPr>
        <w:t>School</w:t>
      </w:r>
      <w:r w:rsidRPr="00637DE5">
        <w:rPr>
          <w:rFonts w:ascii="Garamond" w:hAnsi="Garamond"/>
        </w:rPr>
        <w:t xml:space="preserve">. Merchant Taylors’ </w:t>
      </w:r>
      <w:r w:rsidR="00637DE5" w:rsidRPr="00637DE5">
        <w:rPr>
          <w:rFonts w:ascii="Garamond" w:hAnsi="Garamond"/>
        </w:rPr>
        <w:t xml:space="preserve">Prep </w:t>
      </w:r>
      <w:r w:rsidRPr="00637DE5">
        <w:rPr>
          <w:rFonts w:ascii="Garamond" w:hAnsi="Garamond"/>
        </w:rPr>
        <w:t xml:space="preserve">will therefore have a “legitimate interest” for processing basic personal data and sensitive personal data.  The data the </w:t>
      </w:r>
      <w:r w:rsidR="00E0208B" w:rsidRPr="00637DE5">
        <w:rPr>
          <w:rFonts w:ascii="Garamond" w:hAnsi="Garamond"/>
        </w:rPr>
        <w:t>School</w:t>
      </w:r>
      <w:r w:rsidRPr="00637DE5">
        <w:rPr>
          <w:rFonts w:ascii="Garamond" w:hAnsi="Garamond"/>
        </w:rPr>
        <w:t xml:space="preserve"> holds will be the minimum it requires to form and maintain the contract between you and the </w:t>
      </w:r>
      <w:r w:rsidR="00E0208B" w:rsidRPr="00637DE5">
        <w:rPr>
          <w:rFonts w:ascii="Garamond" w:hAnsi="Garamond"/>
        </w:rPr>
        <w:t>School</w:t>
      </w:r>
      <w:r w:rsidRPr="00637DE5">
        <w:rPr>
          <w:rFonts w:ascii="Garamond" w:hAnsi="Garamond"/>
        </w:rPr>
        <w:t>.</w:t>
      </w:r>
    </w:p>
    <w:p w:rsidR="00370261" w:rsidRPr="00637DE5" w:rsidRDefault="00370261" w:rsidP="00765E8C">
      <w:pPr>
        <w:jc w:val="both"/>
        <w:rPr>
          <w:rFonts w:ascii="Garamond" w:hAnsi="Garamond"/>
          <w:szCs w:val="24"/>
        </w:rPr>
      </w:pPr>
    </w:p>
    <w:p w:rsidR="00765E8C" w:rsidRPr="00637DE5" w:rsidRDefault="00765E8C" w:rsidP="00765E8C">
      <w:pPr>
        <w:pStyle w:val="ListParagraph"/>
        <w:ind w:left="0"/>
        <w:jc w:val="both"/>
        <w:rPr>
          <w:rFonts w:ascii="Garamond" w:hAnsi="Garamond" w:cs="Times New Roman"/>
          <w:color w:val="000000"/>
          <w:sz w:val="24"/>
          <w:szCs w:val="24"/>
          <w:lang w:eastAsia="en-GB"/>
        </w:rPr>
      </w:pPr>
      <w:r w:rsidRPr="00637DE5">
        <w:rPr>
          <w:rFonts w:ascii="Garamond" w:hAnsi="Garamond" w:cs="Times New Roman"/>
          <w:color w:val="000000"/>
          <w:sz w:val="24"/>
          <w:szCs w:val="24"/>
          <w:lang w:eastAsia="en-GB"/>
        </w:rPr>
        <w:t xml:space="preserve">The </w:t>
      </w:r>
      <w:r w:rsidR="00E0208B" w:rsidRPr="00637DE5">
        <w:rPr>
          <w:rFonts w:ascii="Garamond" w:hAnsi="Garamond" w:cs="Times New Roman"/>
          <w:color w:val="000000"/>
          <w:sz w:val="24"/>
          <w:szCs w:val="24"/>
          <w:lang w:eastAsia="en-GB"/>
        </w:rPr>
        <w:t>School</w:t>
      </w:r>
      <w:r w:rsidRPr="00637DE5">
        <w:rPr>
          <w:rFonts w:ascii="Garamond" w:hAnsi="Garamond" w:cs="Times New Roman"/>
          <w:color w:val="000000"/>
          <w:sz w:val="24"/>
          <w:szCs w:val="24"/>
          <w:lang w:eastAsia="en-GB"/>
        </w:rPr>
        <w:t xml:space="preserve"> will use process personal pupil data about individuals for a number of purposes as part of its ‘legitimate interest’ </w:t>
      </w:r>
      <w:r w:rsidR="00370261" w:rsidRPr="00637DE5">
        <w:rPr>
          <w:rFonts w:ascii="Garamond" w:hAnsi="Garamond" w:cs="Times New Roman"/>
          <w:color w:val="000000"/>
          <w:sz w:val="24"/>
          <w:szCs w:val="24"/>
          <w:lang w:eastAsia="en-GB"/>
        </w:rPr>
        <w:t xml:space="preserve"> and ‘business’ </w:t>
      </w:r>
      <w:r w:rsidRPr="00637DE5">
        <w:rPr>
          <w:rFonts w:ascii="Garamond" w:hAnsi="Garamond" w:cs="Times New Roman"/>
          <w:color w:val="000000"/>
          <w:sz w:val="24"/>
          <w:szCs w:val="24"/>
          <w:lang w:eastAsia="en-GB"/>
        </w:rPr>
        <w:t xml:space="preserve">operations, including as follows: </w:t>
      </w:r>
    </w:p>
    <w:p w:rsidR="00765E8C" w:rsidRPr="00637DE5" w:rsidRDefault="00765E8C" w:rsidP="00765E8C">
      <w:pPr>
        <w:pStyle w:val="ListParagraph"/>
        <w:ind w:left="0"/>
        <w:jc w:val="both"/>
        <w:rPr>
          <w:rFonts w:ascii="Garamond" w:hAnsi="Garamond" w:cs="Times New Roman"/>
          <w:color w:val="000000"/>
          <w:sz w:val="24"/>
          <w:szCs w:val="24"/>
          <w:lang w:eastAsia="en-GB"/>
        </w:rPr>
      </w:pPr>
    </w:p>
    <w:p w:rsidR="00765E8C" w:rsidRPr="00637DE5" w:rsidRDefault="00637DE5" w:rsidP="00765E8C">
      <w:pPr>
        <w:pStyle w:val="ListParagraph"/>
        <w:widowControl/>
        <w:numPr>
          <w:ilvl w:val="0"/>
          <w:numId w:val="4"/>
        </w:numPr>
        <w:jc w:val="both"/>
        <w:rPr>
          <w:rFonts w:ascii="Garamond" w:hAnsi="Garamond" w:cs="Times New Roman"/>
          <w:color w:val="000000"/>
          <w:sz w:val="24"/>
          <w:szCs w:val="24"/>
          <w:lang w:eastAsia="en-GB"/>
        </w:rPr>
      </w:pPr>
      <w:r w:rsidRPr="00637DE5">
        <w:rPr>
          <w:rFonts w:ascii="Garamond" w:hAnsi="Garamond" w:cs="Times New Roman"/>
          <w:color w:val="000000"/>
          <w:sz w:val="24"/>
          <w:szCs w:val="24"/>
          <w:lang w:eastAsia="en-GB"/>
        </w:rPr>
        <w:t>N</w:t>
      </w:r>
      <w:r w:rsidR="00765E8C" w:rsidRPr="00637DE5">
        <w:rPr>
          <w:rFonts w:ascii="Garamond" w:hAnsi="Garamond" w:cs="Times New Roman"/>
          <w:color w:val="000000"/>
          <w:sz w:val="24"/>
          <w:szCs w:val="24"/>
          <w:lang w:eastAsia="en-GB"/>
        </w:rPr>
        <w:t xml:space="preserve">ames, </w:t>
      </w:r>
      <w:r w:rsidR="00853BC5" w:rsidRPr="00637DE5">
        <w:rPr>
          <w:rFonts w:ascii="Garamond" w:hAnsi="Garamond" w:cs="Times New Roman"/>
          <w:color w:val="000000"/>
          <w:sz w:val="24"/>
          <w:szCs w:val="24"/>
          <w:lang w:eastAsia="en-GB"/>
        </w:rPr>
        <w:t xml:space="preserve">dates of birth, </w:t>
      </w:r>
      <w:r w:rsidR="00765E8C" w:rsidRPr="00637DE5">
        <w:rPr>
          <w:rFonts w:ascii="Garamond" w:hAnsi="Garamond" w:cs="Times New Roman"/>
          <w:color w:val="000000"/>
          <w:sz w:val="24"/>
          <w:szCs w:val="24"/>
          <w:lang w:eastAsia="en-GB"/>
        </w:rPr>
        <w:t>addresses, telephon</w:t>
      </w:r>
      <w:r w:rsidR="00DE2918" w:rsidRPr="00637DE5">
        <w:rPr>
          <w:rFonts w:ascii="Garamond" w:hAnsi="Garamond" w:cs="Times New Roman"/>
          <w:color w:val="000000"/>
          <w:sz w:val="24"/>
          <w:szCs w:val="24"/>
          <w:lang w:eastAsia="en-GB"/>
        </w:rPr>
        <w:t xml:space="preserve">e numbers, e-mail addresses, </w:t>
      </w:r>
      <w:r w:rsidR="00765E8C" w:rsidRPr="00637DE5">
        <w:rPr>
          <w:rFonts w:ascii="Garamond" w:hAnsi="Garamond" w:cs="Times New Roman"/>
          <w:color w:val="000000"/>
          <w:sz w:val="24"/>
          <w:szCs w:val="24"/>
          <w:lang w:eastAsia="en-GB"/>
        </w:rPr>
        <w:t>other contact details</w:t>
      </w:r>
      <w:r w:rsidR="00DE2918" w:rsidRPr="00637DE5">
        <w:rPr>
          <w:rFonts w:ascii="Garamond" w:hAnsi="Garamond" w:cs="Times New Roman"/>
          <w:color w:val="000000"/>
          <w:sz w:val="24"/>
          <w:szCs w:val="24"/>
          <w:lang w:eastAsia="en-GB"/>
        </w:rPr>
        <w:t xml:space="preserve"> and nationality</w:t>
      </w:r>
      <w:r w:rsidR="00765E8C" w:rsidRPr="00637DE5">
        <w:rPr>
          <w:rFonts w:ascii="Garamond" w:hAnsi="Garamond" w:cs="Times New Roman"/>
          <w:color w:val="000000"/>
          <w:sz w:val="24"/>
          <w:szCs w:val="24"/>
          <w:lang w:eastAsia="en-GB"/>
        </w:rPr>
        <w:t xml:space="preserve">; </w:t>
      </w:r>
    </w:p>
    <w:p w:rsidR="00765E8C" w:rsidRPr="00637DE5" w:rsidRDefault="00637DE5" w:rsidP="00765E8C">
      <w:pPr>
        <w:pStyle w:val="ListParagraph"/>
        <w:widowControl/>
        <w:numPr>
          <w:ilvl w:val="0"/>
          <w:numId w:val="4"/>
        </w:numPr>
        <w:jc w:val="both"/>
        <w:rPr>
          <w:rFonts w:ascii="Garamond" w:hAnsi="Garamond" w:cs="Times New Roman"/>
          <w:color w:val="000000"/>
          <w:sz w:val="24"/>
          <w:szCs w:val="24"/>
          <w:lang w:eastAsia="en-GB"/>
        </w:rPr>
      </w:pPr>
      <w:r w:rsidRPr="00637DE5">
        <w:rPr>
          <w:rFonts w:ascii="Garamond" w:hAnsi="Garamond" w:cs="Times New Roman"/>
          <w:color w:val="000000"/>
          <w:sz w:val="24"/>
          <w:szCs w:val="24"/>
          <w:lang w:eastAsia="en-GB"/>
        </w:rPr>
        <w:t>B</w:t>
      </w:r>
      <w:r w:rsidR="00765E8C" w:rsidRPr="00637DE5">
        <w:rPr>
          <w:rFonts w:ascii="Garamond" w:hAnsi="Garamond" w:cs="Times New Roman"/>
          <w:color w:val="000000"/>
          <w:sz w:val="24"/>
          <w:szCs w:val="24"/>
          <w:lang w:eastAsia="en-GB"/>
        </w:rPr>
        <w:t xml:space="preserve">ank details and other financial information, e.g. about parents who pay </w:t>
      </w:r>
      <w:r w:rsidR="00F51D4A" w:rsidRPr="00637DE5">
        <w:rPr>
          <w:rFonts w:ascii="Garamond" w:hAnsi="Garamond" w:cs="Times New Roman"/>
          <w:color w:val="000000"/>
          <w:sz w:val="24"/>
          <w:szCs w:val="24"/>
          <w:lang w:eastAsia="en-GB"/>
        </w:rPr>
        <w:t xml:space="preserve">application </w:t>
      </w:r>
      <w:r w:rsidR="00765E8C" w:rsidRPr="00637DE5">
        <w:rPr>
          <w:rFonts w:ascii="Garamond" w:hAnsi="Garamond" w:cs="Times New Roman"/>
          <w:color w:val="000000"/>
          <w:sz w:val="24"/>
          <w:szCs w:val="24"/>
          <w:lang w:eastAsia="en-GB"/>
        </w:rPr>
        <w:t xml:space="preserve">fees to the </w:t>
      </w:r>
      <w:r w:rsidR="00E0208B" w:rsidRPr="00637DE5">
        <w:rPr>
          <w:rFonts w:ascii="Garamond" w:hAnsi="Garamond" w:cs="Times New Roman"/>
          <w:color w:val="000000"/>
          <w:sz w:val="24"/>
          <w:szCs w:val="24"/>
          <w:lang w:eastAsia="en-GB"/>
        </w:rPr>
        <w:t>School</w:t>
      </w:r>
      <w:r w:rsidR="00765E8C" w:rsidRPr="00637DE5">
        <w:rPr>
          <w:rFonts w:ascii="Garamond" w:hAnsi="Garamond" w:cs="Times New Roman"/>
          <w:color w:val="000000"/>
          <w:sz w:val="24"/>
          <w:szCs w:val="24"/>
          <w:lang w:eastAsia="en-GB"/>
        </w:rPr>
        <w:t xml:space="preserve">; </w:t>
      </w:r>
    </w:p>
    <w:p w:rsidR="00765E8C" w:rsidRPr="00637DE5" w:rsidRDefault="00637DE5" w:rsidP="00765E8C">
      <w:pPr>
        <w:pStyle w:val="ListParagraph"/>
        <w:widowControl/>
        <w:numPr>
          <w:ilvl w:val="0"/>
          <w:numId w:val="4"/>
        </w:numPr>
        <w:jc w:val="both"/>
        <w:rPr>
          <w:rFonts w:ascii="Garamond" w:hAnsi="Garamond" w:cs="Times New Roman"/>
          <w:color w:val="000000"/>
          <w:sz w:val="24"/>
          <w:szCs w:val="24"/>
          <w:lang w:eastAsia="en-GB"/>
        </w:rPr>
      </w:pPr>
      <w:r w:rsidRPr="00637DE5">
        <w:rPr>
          <w:rFonts w:ascii="Garamond" w:hAnsi="Garamond" w:cs="Times New Roman"/>
          <w:color w:val="000000"/>
          <w:sz w:val="24"/>
          <w:szCs w:val="24"/>
          <w:lang w:eastAsia="en-GB"/>
        </w:rPr>
        <w:t>W</w:t>
      </w:r>
      <w:r w:rsidR="00765E8C" w:rsidRPr="00637DE5">
        <w:rPr>
          <w:rFonts w:ascii="Garamond" w:hAnsi="Garamond" w:cs="Times New Roman"/>
          <w:color w:val="000000"/>
          <w:sz w:val="24"/>
          <w:szCs w:val="24"/>
          <w:lang w:eastAsia="en-GB"/>
        </w:rPr>
        <w:t xml:space="preserve">here appropriate, information about individuals' health, and contact details for their next of kin; </w:t>
      </w:r>
    </w:p>
    <w:p w:rsidR="00765E8C" w:rsidRPr="00637DE5" w:rsidRDefault="00637DE5" w:rsidP="00765E8C">
      <w:pPr>
        <w:pStyle w:val="ListParagraph"/>
        <w:widowControl/>
        <w:numPr>
          <w:ilvl w:val="0"/>
          <w:numId w:val="4"/>
        </w:numPr>
        <w:jc w:val="both"/>
        <w:rPr>
          <w:rFonts w:ascii="Garamond" w:hAnsi="Garamond" w:cs="Times New Roman"/>
          <w:color w:val="000000"/>
          <w:sz w:val="24"/>
          <w:szCs w:val="24"/>
          <w:lang w:eastAsia="en-GB"/>
        </w:rPr>
      </w:pPr>
      <w:r w:rsidRPr="00637DE5">
        <w:rPr>
          <w:rFonts w:ascii="Garamond" w:hAnsi="Garamond" w:cs="Times New Roman"/>
          <w:color w:val="000000"/>
          <w:sz w:val="24"/>
          <w:szCs w:val="24"/>
          <w:lang w:eastAsia="en-GB"/>
        </w:rPr>
        <w:t>R</w:t>
      </w:r>
      <w:r w:rsidR="00765E8C" w:rsidRPr="00637DE5">
        <w:rPr>
          <w:rFonts w:ascii="Garamond" w:hAnsi="Garamond" w:cs="Times New Roman"/>
          <w:color w:val="000000"/>
          <w:sz w:val="24"/>
          <w:szCs w:val="24"/>
          <w:lang w:eastAsia="en-GB"/>
        </w:rPr>
        <w:t xml:space="preserve">eferences given by the </w:t>
      </w:r>
      <w:r w:rsidR="006011FE" w:rsidRPr="00637DE5">
        <w:rPr>
          <w:rFonts w:ascii="Garamond" w:hAnsi="Garamond" w:cs="Times New Roman"/>
          <w:color w:val="000000"/>
          <w:sz w:val="24"/>
          <w:szCs w:val="24"/>
          <w:lang w:eastAsia="en-GB"/>
        </w:rPr>
        <w:t xml:space="preserve">feeder </w:t>
      </w:r>
      <w:r w:rsidR="00E0208B" w:rsidRPr="00637DE5">
        <w:rPr>
          <w:rFonts w:ascii="Garamond" w:hAnsi="Garamond" w:cs="Times New Roman"/>
          <w:color w:val="000000"/>
          <w:sz w:val="24"/>
          <w:szCs w:val="24"/>
          <w:lang w:eastAsia="en-GB"/>
        </w:rPr>
        <w:t>School</w:t>
      </w:r>
      <w:r w:rsidR="006011FE" w:rsidRPr="00637DE5">
        <w:rPr>
          <w:rFonts w:ascii="Garamond" w:hAnsi="Garamond" w:cs="Times New Roman"/>
          <w:color w:val="000000"/>
          <w:sz w:val="24"/>
          <w:szCs w:val="24"/>
          <w:lang w:eastAsia="en-GB"/>
        </w:rPr>
        <w:t xml:space="preserve"> about applicants</w:t>
      </w:r>
      <w:r w:rsidR="00765E8C" w:rsidRPr="00637DE5">
        <w:rPr>
          <w:rFonts w:ascii="Garamond" w:hAnsi="Garamond" w:cs="Times New Roman"/>
          <w:color w:val="000000"/>
          <w:sz w:val="24"/>
          <w:szCs w:val="24"/>
          <w:lang w:eastAsia="en-GB"/>
        </w:rPr>
        <w:t xml:space="preserve">, and information provided by previous educational establishments and/or other professionals or organisations working with </w:t>
      </w:r>
      <w:r w:rsidR="00FF524B" w:rsidRPr="00637DE5">
        <w:rPr>
          <w:rFonts w:ascii="Garamond" w:hAnsi="Garamond" w:cs="Times New Roman"/>
          <w:color w:val="000000"/>
          <w:sz w:val="24"/>
          <w:szCs w:val="24"/>
          <w:lang w:eastAsia="en-GB"/>
        </w:rPr>
        <w:t>applicants</w:t>
      </w:r>
      <w:r w:rsidR="00765E8C" w:rsidRPr="00637DE5">
        <w:rPr>
          <w:rFonts w:ascii="Garamond" w:hAnsi="Garamond" w:cs="Times New Roman"/>
          <w:color w:val="000000"/>
          <w:sz w:val="24"/>
          <w:szCs w:val="24"/>
          <w:lang w:eastAsia="en-GB"/>
        </w:rPr>
        <w:t>;</w:t>
      </w:r>
    </w:p>
    <w:p w:rsidR="00765E8C" w:rsidRPr="00637DE5" w:rsidRDefault="00765E8C" w:rsidP="00765E8C">
      <w:pPr>
        <w:pStyle w:val="ListParagraph"/>
        <w:ind w:left="0"/>
        <w:jc w:val="both"/>
        <w:rPr>
          <w:rStyle w:val="Strong"/>
          <w:rFonts w:ascii="Garamond" w:hAnsi="Garamond" w:cs="Times New Roman"/>
          <w:b w:val="0"/>
          <w:sz w:val="24"/>
          <w:szCs w:val="24"/>
        </w:rPr>
      </w:pPr>
    </w:p>
    <w:p w:rsidR="00765E8C" w:rsidRPr="00637DE5" w:rsidRDefault="00765E8C" w:rsidP="00765E8C">
      <w:pPr>
        <w:pStyle w:val="ListParagraph"/>
        <w:ind w:left="0"/>
        <w:jc w:val="both"/>
        <w:rPr>
          <w:rStyle w:val="Strong"/>
          <w:rFonts w:ascii="Garamond" w:hAnsi="Garamond" w:cs="Times New Roman"/>
          <w:b w:val="0"/>
          <w:bCs w:val="0"/>
          <w:sz w:val="24"/>
          <w:szCs w:val="24"/>
          <w:lang w:eastAsia="en-GB"/>
        </w:rPr>
      </w:pPr>
      <w:r w:rsidRPr="00637DE5">
        <w:rPr>
          <w:rStyle w:val="Strong"/>
          <w:rFonts w:ascii="Garamond" w:hAnsi="Garamond" w:cs="Times New Roman"/>
          <w:b w:val="0"/>
          <w:sz w:val="24"/>
          <w:szCs w:val="24"/>
        </w:rPr>
        <w:t xml:space="preserve">Occasionally, the </w:t>
      </w:r>
      <w:r w:rsidR="00E0208B" w:rsidRPr="00637DE5">
        <w:rPr>
          <w:rStyle w:val="Strong"/>
          <w:rFonts w:ascii="Garamond" w:hAnsi="Garamond" w:cs="Times New Roman"/>
          <w:b w:val="0"/>
          <w:sz w:val="24"/>
          <w:szCs w:val="24"/>
        </w:rPr>
        <w:t>School</w:t>
      </w:r>
      <w:r w:rsidRPr="00637DE5">
        <w:rPr>
          <w:rStyle w:val="Strong"/>
          <w:rFonts w:ascii="Garamond" w:hAnsi="Garamond" w:cs="Times New Roman"/>
          <w:b w:val="0"/>
          <w:sz w:val="24"/>
          <w:szCs w:val="24"/>
        </w:rPr>
        <w:t xml:space="preserve"> will need to share personal information relating to its community with third parties, such as professional advisers (</w:t>
      </w:r>
      <w:r w:rsidR="00637DE5" w:rsidRPr="00637DE5">
        <w:rPr>
          <w:rStyle w:val="Strong"/>
          <w:rFonts w:ascii="Garamond" w:hAnsi="Garamond" w:cs="Times New Roman"/>
          <w:b w:val="0"/>
          <w:sz w:val="24"/>
          <w:szCs w:val="24"/>
        </w:rPr>
        <w:t>e.g.</w:t>
      </w:r>
      <w:r w:rsidRPr="00637DE5">
        <w:rPr>
          <w:rStyle w:val="Strong"/>
          <w:rFonts w:ascii="Garamond" w:hAnsi="Garamond" w:cs="Times New Roman"/>
          <w:b w:val="0"/>
          <w:sz w:val="24"/>
          <w:szCs w:val="24"/>
        </w:rPr>
        <w:t xml:space="preserve"> health care professionals, psychologists, counsellors, lawyers and accountants) or relevant authorities (</w:t>
      </w:r>
      <w:r w:rsidR="00637DE5" w:rsidRPr="00637DE5">
        <w:rPr>
          <w:rStyle w:val="Strong"/>
          <w:rFonts w:ascii="Garamond" w:hAnsi="Garamond" w:cs="Times New Roman"/>
          <w:b w:val="0"/>
          <w:sz w:val="24"/>
          <w:szCs w:val="24"/>
        </w:rPr>
        <w:t>e.g.</w:t>
      </w:r>
      <w:r w:rsidRPr="00637DE5">
        <w:rPr>
          <w:rStyle w:val="Strong"/>
          <w:rFonts w:ascii="Garamond" w:hAnsi="Garamond" w:cs="Times New Roman"/>
          <w:b w:val="0"/>
          <w:sz w:val="24"/>
          <w:szCs w:val="24"/>
        </w:rPr>
        <w:t xml:space="preserve"> police or the local authority).</w:t>
      </w:r>
    </w:p>
    <w:p w:rsidR="00765E8C" w:rsidRPr="00637DE5" w:rsidRDefault="00765E8C" w:rsidP="00765E8C">
      <w:pPr>
        <w:widowControl w:val="0"/>
        <w:autoSpaceDE w:val="0"/>
        <w:autoSpaceDN w:val="0"/>
        <w:adjustRightInd w:val="0"/>
        <w:contextualSpacing/>
        <w:jc w:val="both"/>
        <w:rPr>
          <w:rStyle w:val="Strong"/>
          <w:rFonts w:ascii="Garamond" w:hAnsi="Garamond"/>
          <w:b w:val="0"/>
          <w:szCs w:val="24"/>
        </w:rPr>
      </w:pPr>
    </w:p>
    <w:p w:rsidR="00765E8C" w:rsidRPr="00637DE5" w:rsidRDefault="00F250EF" w:rsidP="006011FE">
      <w:pPr>
        <w:widowControl w:val="0"/>
        <w:autoSpaceDE w:val="0"/>
        <w:autoSpaceDN w:val="0"/>
        <w:adjustRightInd w:val="0"/>
        <w:contextualSpacing/>
        <w:rPr>
          <w:rStyle w:val="Strong"/>
          <w:rFonts w:ascii="Garamond" w:hAnsi="Garamond"/>
          <w:b w:val="0"/>
          <w:szCs w:val="24"/>
        </w:rPr>
      </w:pPr>
      <w:r w:rsidRPr="00637DE5">
        <w:rPr>
          <w:rStyle w:val="Strong"/>
          <w:rFonts w:ascii="Garamond" w:hAnsi="Garamond"/>
          <w:b w:val="0"/>
          <w:szCs w:val="24"/>
        </w:rPr>
        <w:t xml:space="preserve">In the case of boys that apply to </w:t>
      </w:r>
      <w:r w:rsidRPr="00637DE5">
        <w:rPr>
          <w:rFonts w:ascii="Garamond" w:hAnsi="Garamond"/>
          <w:color w:val="000000"/>
          <w:szCs w:val="24"/>
          <w:lang w:eastAsia="en-GB"/>
        </w:rPr>
        <w:t xml:space="preserve">Merchant Taylors’ </w:t>
      </w:r>
      <w:r w:rsidR="00637DE5" w:rsidRPr="00637DE5">
        <w:rPr>
          <w:rFonts w:ascii="Garamond" w:hAnsi="Garamond"/>
          <w:color w:val="000000"/>
          <w:szCs w:val="24"/>
          <w:lang w:eastAsia="en-GB"/>
        </w:rPr>
        <w:t>Prep</w:t>
      </w:r>
      <w:r w:rsidRPr="00637DE5">
        <w:rPr>
          <w:rFonts w:ascii="Garamond" w:hAnsi="Garamond"/>
          <w:color w:val="000000"/>
          <w:szCs w:val="24"/>
          <w:lang w:eastAsia="en-GB"/>
        </w:rPr>
        <w:t xml:space="preserve">, but are unsuccessful in their application, personal data will be retained for seven years after the conclusion of their application. </w:t>
      </w:r>
    </w:p>
    <w:p w:rsidR="00765E8C" w:rsidRPr="00637DE5" w:rsidRDefault="00765E8C" w:rsidP="00765E8C">
      <w:pPr>
        <w:autoSpaceDE w:val="0"/>
        <w:autoSpaceDN w:val="0"/>
        <w:adjustRightInd w:val="0"/>
        <w:jc w:val="both"/>
        <w:rPr>
          <w:rFonts w:ascii="Garamond" w:hAnsi="Garamond"/>
          <w:color w:val="000000"/>
          <w:szCs w:val="24"/>
          <w:lang w:eastAsia="en-GB"/>
        </w:rPr>
      </w:pPr>
    </w:p>
    <w:p w:rsidR="00AB2B6F" w:rsidRPr="00637DE5" w:rsidRDefault="00AB2B6F" w:rsidP="00AB2B6F">
      <w:pPr>
        <w:pStyle w:val="NormalWeb"/>
        <w:jc w:val="both"/>
        <w:rPr>
          <w:rFonts w:ascii="Garamond" w:hAnsi="Garamond"/>
        </w:rPr>
      </w:pPr>
      <w:r w:rsidRPr="00637DE5">
        <w:rPr>
          <w:rFonts w:ascii="Garamond" w:hAnsi="Garamond"/>
        </w:rPr>
        <w:t xml:space="preserve">With the exception of a confidential reference from an applicant’s feeder </w:t>
      </w:r>
      <w:r w:rsidR="00E0208B" w:rsidRPr="00637DE5">
        <w:rPr>
          <w:rFonts w:ascii="Garamond" w:hAnsi="Garamond"/>
        </w:rPr>
        <w:t>School</w:t>
      </w:r>
      <w:r w:rsidR="00637DE5" w:rsidRPr="00637DE5">
        <w:rPr>
          <w:rFonts w:ascii="Garamond" w:hAnsi="Garamond"/>
        </w:rPr>
        <w:t xml:space="preserve"> or Nursery</w:t>
      </w:r>
      <w:r w:rsidRPr="00637DE5">
        <w:rPr>
          <w:rFonts w:ascii="Garamond" w:hAnsi="Garamond"/>
        </w:rPr>
        <w:t xml:space="preserve">, we will obtain the data the </w:t>
      </w:r>
      <w:r w:rsidR="00E0208B" w:rsidRPr="00637DE5">
        <w:rPr>
          <w:rFonts w:ascii="Garamond" w:hAnsi="Garamond"/>
        </w:rPr>
        <w:t>School</w:t>
      </w:r>
      <w:r w:rsidRPr="00637DE5">
        <w:rPr>
          <w:rFonts w:ascii="Garamond" w:hAnsi="Garamond"/>
        </w:rPr>
        <w:t xml:space="preserve"> requires from the pupil, his parents or guardians directly. Should we need data from other sources we will contact you within </w:t>
      </w:r>
      <w:r w:rsidR="00F37554" w:rsidRPr="00637DE5">
        <w:rPr>
          <w:rFonts w:ascii="Garamond" w:hAnsi="Garamond"/>
        </w:rPr>
        <w:t>a month of the date at which the School acquired the additional data.</w:t>
      </w:r>
    </w:p>
    <w:p w:rsidR="00AB2B6F" w:rsidRPr="00637DE5" w:rsidRDefault="00AB2B6F" w:rsidP="00AB2B6F">
      <w:pPr>
        <w:pStyle w:val="NormalWeb"/>
        <w:jc w:val="both"/>
        <w:rPr>
          <w:rFonts w:ascii="Garamond" w:hAnsi="Garamond"/>
        </w:rPr>
      </w:pPr>
      <w:r w:rsidRPr="00637DE5">
        <w:rPr>
          <w:rFonts w:ascii="Garamond" w:hAnsi="Garamond"/>
        </w:rPr>
        <w:t xml:space="preserve">We see the provision of personal data as necessary to properly admit each applicant to the </w:t>
      </w:r>
      <w:r w:rsidR="00E0208B" w:rsidRPr="00637DE5">
        <w:rPr>
          <w:rFonts w:ascii="Garamond" w:hAnsi="Garamond"/>
        </w:rPr>
        <w:t>School</w:t>
      </w:r>
      <w:r w:rsidR="00637DE5" w:rsidRPr="00637DE5">
        <w:rPr>
          <w:rFonts w:ascii="Garamond" w:hAnsi="Garamond"/>
        </w:rPr>
        <w:t xml:space="preserve"> </w:t>
      </w:r>
      <w:r w:rsidRPr="00637DE5">
        <w:rPr>
          <w:rFonts w:ascii="Garamond" w:hAnsi="Garamond"/>
        </w:rPr>
        <w:t xml:space="preserve">and for the </w:t>
      </w:r>
      <w:r w:rsidR="00E0208B" w:rsidRPr="00637DE5">
        <w:rPr>
          <w:rFonts w:ascii="Garamond" w:hAnsi="Garamond"/>
        </w:rPr>
        <w:t>School</w:t>
      </w:r>
      <w:r w:rsidRPr="00637DE5">
        <w:rPr>
          <w:rFonts w:ascii="Garamond" w:hAnsi="Garamond"/>
        </w:rPr>
        <w:t xml:space="preserve"> to fulfil its obligations under the contract once </w:t>
      </w:r>
      <w:r w:rsidR="00637DE5" w:rsidRPr="00637DE5">
        <w:rPr>
          <w:rFonts w:ascii="Garamond" w:hAnsi="Garamond"/>
        </w:rPr>
        <w:t>each pupil</w:t>
      </w:r>
      <w:r w:rsidRPr="00637DE5">
        <w:rPr>
          <w:rFonts w:ascii="Garamond" w:hAnsi="Garamond"/>
        </w:rPr>
        <w:t xml:space="preserve"> begins his education at the </w:t>
      </w:r>
      <w:r w:rsidR="00E0208B" w:rsidRPr="00637DE5">
        <w:rPr>
          <w:rFonts w:ascii="Garamond" w:hAnsi="Garamond"/>
        </w:rPr>
        <w:t>School</w:t>
      </w:r>
      <w:r w:rsidRPr="00637DE5">
        <w:rPr>
          <w:rFonts w:ascii="Garamond" w:hAnsi="Garamond"/>
        </w:rPr>
        <w:t xml:space="preserve">. </w:t>
      </w:r>
    </w:p>
    <w:p w:rsidR="00765E8C" w:rsidRPr="00637DE5" w:rsidRDefault="00AB2B6F" w:rsidP="002C1B4E">
      <w:pPr>
        <w:pStyle w:val="NormalWeb"/>
        <w:jc w:val="both"/>
        <w:rPr>
          <w:rFonts w:ascii="Garamond" w:hAnsi="Garamond"/>
          <w:i/>
        </w:rPr>
      </w:pPr>
      <w:r w:rsidRPr="00637DE5">
        <w:rPr>
          <w:rFonts w:ascii="Garamond" w:hAnsi="Garamond"/>
        </w:rPr>
        <w:t xml:space="preserve">There is no automated decision making or profiling involved in the Merchant Taylors’ </w:t>
      </w:r>
      <w:r w:rsidR="00637DE5" w:rsidRPr="00637DE5">
        <w:rPr>
          <w:rFonts w:ascii="Garamond" w:hAnsi="Garamond"/>
        </w:rPr>
        <w:t xml:space="preserve">Prep </w:t>
      </w:r>
      <w:r w:rsidRPr="00637DE5">
        <w:rPr>
          <w:rFonts w:ascii="Garamond" w:hAnsi="Garamond"/>
        </w:rPr>
        <w:t xml:space="preserve">application process </w:t>
      </w:r>
      <w:r w:rsidR="0066301E" w:rsidRPr="00637DE5">
        <w:rPr>
          <w:rFonts w:ascii="Garamond" w:hAnsi="Garamond"/>
        </w:rPr>
        <w:t>or</w:t>
      </w:r>
      <w:r w:rsidRPr="00637DE5">
        <w:rPr>
          <w:rFonts w:ascii="Garamond" w:hAnsi="Garamond"/>
        </w:rPr>
        <w:t xml:space="preserve"> </w:t>
      </w:r>
      <w:r w:rsidR="00A31EFB" w:rsidRPr="00637DE5">
        <w:rPr>
          <w:rFonts w:ascii="Garamond" w:hAnsi="Garamond"/>
        </w:rPr>
        <w:t>during a pupil’s time at</w:t>
      </w:r>
      <w:r w:rsidRPr="00637DE5">
        <w:rPr>
          <w:rFonts w:ascii="Garamond" w:hAnsi="Garamond"/>
        </w:rPr>
        <w:t xml:space="preserve"> the </w:t>
      </w:r>
      <w:r w:rsidR="00E0208B" w:rsidRPr="00637DE5">
        <w:rPr>
          <w:rFonts w:ascii="Garamond" w:hAnsi="Garamond"/>
        </w:rPr>
        <w:t>School</w:t>
      </w:r>
      <w:r w:rsidRPr="00637DE5">
        <w:rPr>
          <w:rFonts w:ascii="Garamond" w:hAnsi="Garamond"/>
        </w:rPr>
        <w:t xml:space="preserve">. </w:t>
      </w:r>
      <w:r w:rsidRPr="00637DE5">
        <w:rPr>
          <w:rFonts w:ascii="Garamond" w:hAnsi="Garamond"/>
          <w:i/>
        </w:rPr>
        <w:t xml:space="preserve"> </w:t>
      </w:r>
    </w:p>
    <w:p w:rsidR="00765E8C" w:rsidRPr="00637DE5" w:rsidRDefault="00765E8C" w:rsidP="00765E8C">
      <w:pPr>
        <w:widowControl w:val="0"/>
        <w:autoSpaceDE w:val="0"/>
        <w:autoSpaceDN w:val="0"/>
        <w:adjustRightInd w:val="0"/>
        <w:contextualSpacing/>
        <w:jc w:val="both"/>
        <w:rPr>
          <w:rFonts w:ascii="Garamond" w:hAnsi="Garamond"/>
          <w:color w:val="000000"/>
          <w:szCs w:val="24"/>
          <w:lang w:eastAsia="en-GB"/>
        </w:rPr>
      </w:pPr>
      <w:r w:rsidRPr="00637DE5">
        <w:rPr>
          <w:rFonts w:ascii="Garamond" w:hAnsi="Garamond"/>
          <w:color w:val="000000"/>
          <w:szCs w:val="24"/>
          <w:lang w:eastAsia="en-GB"/>
        </w:rPr>
        <w:t xml:space="preserve">The </w:t>
      </w:r>
      <w:r w:rsidR="00E0208B" w:rsidRPr="00637DE5">
        <w:rPr>
          <w:rFonts w:ascii="Garamond" w:hAnsi="Garamond"/>
          <w:color w:val="000000"/>
          <w:szCs w:val="24"/>
          <w:lang w:eastAsia="en-GB"/>
        </w:rPr>
        <w:t>School</w:t>
      </w:r>
      <w:r w:rsidRPr="00637DE5">
        <w:rPr>
          <w:rFonts w:ascii="Garamond" w:hAnsi="Garamond"/>
          <w:color w:val="000000"/>
          <w:szCs w:val="24"/>
          <w:lang w:eastAsia="en-GB"/>
        </w:rPr>
        <w:t xml:space="preserve"> has a statuary obligation to establish nationality and hence the right of residency of its pupils.</w:t>
      </w:r>
    </w:p>
    <w:p w:rsidR="00765E8C" w:rsidRPr="00637DE5" w:rsidRDefault="00765E8C" w:rsidP="00765E8C">
      <w:pPr>
        <w:autoSpaceDE w:val="0"/>
        <w:autoSpaceDN w:val="0"/>
        <w:adjustRightInd w:val="0"/>
        <w:ind w:left="360"/>
        <w:jc w:val="both"/>
        <w:rPr>
          <w:rFonts w:ascii="Garamond" w:hAnsi="Garamond"/>
          <w:color w:val="000000"/>
          <w:szCs w:val="24"/>
          <w:lang w:eastAsia="en-GB"/>
        </w:rPr>
      </w:pPr>
    </w:p>
    <w:p w:rsidR="00765E8C" w:rsidRPr="00637DE5" w:rsidRDefault="006011FE" w:rsidP="00765E8C">
      <w:pPr>
        <w:autoSpaceDE w:val="0"/>
        <w:autoSpaceDN w:val="0"/>
        <w:adjustRightInd w:val="0"/>
        <w:jc w:val="both"/>
        <w:rPr>
          <w:rFonts w:ascii="Garamond" w:hAnsi="Garamond"/>
          <w:color w:val="000000"/>
          <w:szCs w:val="24"/>
          <w:lang w:eastAsia="en-GB"/>
        </w:rPr>
      </w:pPr>
      <w:r w:rsidRPr="00637DE5">
        <w:rPr>
          <w:rFonts w:ascii="Garamond" w:hAnsi="Garamond"/>
          <w:color w:val="000000"/>
          <w:szCs w:val="24"/>
          <w:lang w:eastAsia="en-GB"/>
        </w:rPr>
        <w:t>Applicants</w:t>
      </w:r>
      <w:r w:rsidR="00765E8C" w:rsidRPr="00637DE5">
        <w:rPr>
          <w:rFonts w:ascii="Garamond" w:hAnsi="Garamond"/>
          <w:color w:val="000000"/>
          <w:szCs w:val="24"/>
          <w:lang w:eastAsia="en-GB"/>
        </w:rPr>
        <w:t xml:space="preserve"> can make subject access requests for their own personal data, provided that, in the reasonable opinion of the </w:t>
      </w:r>
      <w:r w:rsidR="00E0208B" w:rsidRPr="00637DE5">
        <w:rPr>
          <w:rFonts w:ascii="Garamond" w:hAnsi="Garamond"/>
          <w:color w:val="000000"/>
          <w:szCs w:val="24"/>
          <w:lang w:eastAsia="en-GB"/>
        </w:rPr>
        <w:t>School</w:t>
      </w:r>
      <w:r w:rsidR="00765E8C" w:rsidRPr="00637DE5">
        <w:rPr>
          <w:rFonts w:ascii="Garamond" w:hAnsi="Garamond"/>
          <w:color w:val="000000"/>
          <w:szCs w:val="24"/>
          <w:lang w:eastAsia="en-GB"/>
        </w:rPr>
        <w:t xml:space="preserve">, they have sufficient maturity to understand the request they are making. </w:t>
      </w:r>
      <w:r w:rsidRPr="00637DE5">
        <w:rPr>
          <w:rFonts w:ascii="Garamond" w:hAnsi="Garamond"/>
          <w:color w:val="000000"/>
          <w:szCs w:val="24"/>
          <w:lang w:eastAsia="en-GB"/>
        </w:rPr>
        <w:t>Applicants</w:t>
      </w:r>
      <w:r w:rsidR="00765E8C" w:rsidRPr="00637DE5">
        <w:rPr>
          <w:rFonts w:ascii="Garamond" w:hAnsi="Garamond"/>
          <w:color w:val="000000"/>
          <w:szCs w:val="24"/>
          <w:lang w:eastAsia="en-GB"/>
        </w:rPr>
        <w:t xml:space="preserve"> aged 13 or over are generally assumed to have this level of maturity. All subject access requests from pupils will therefore be considered on a case</w:t>
      </w:r>
      <w:r w:rsidR="00CD34DE" w:rsidRPr="00637DE5">
        <w:rPr>
          <w:rFonts w:ascii="Garamond" w:hAnsi="Garamond"/>
          <w:color w:val="000000"/>
          <w:szCs w:val="24"/>
          <w:lang w:eastAsia="en-GB"/>
        </w:rPr>
        <w:t>-by-</w:t>
      </w:r>
      <w:r w:rsidR="00765E8C" w:rsidRPr="00637DE5">
        <w:rPr>
          <w:rFonts w:ascii="Garamond" w:hAnsi="Garamond"/>
          <w:color w:val="000000"/>
          <w:szCs w:val="24"/>
          <w:lang w:eastAsia="en-GB"/>
        </w:rPr>
        <w:t>case basis.</w:t>
      </w:r>
    </w:p>
    <w:p w:rsidR="00765E8C" w:rsidRPr="00637DE5" w:rsidRDefault="00765E8C" w:rsidP="00765E8C">
      <w:pPr>
        <w:autoSpaceDE w:val="0"/>
        <w:autoSpaceDN w:val="0"/>
        <w:adjustRightInd w:val="0"/>
        <w:jc w:val="both"/>
        <w:rPr>
          <w:rFonts w:ascii="Garamond" w:hAnsi="Garamond"/>
          <w:color w:val="000000"/>
          <w:szCs w:val="24"/>
          <w:lang w:eastAsia="en-GB"/>
        </w:rPr>
      </w:pPr>
    </w:p>
    <w:p w:rsidR="00765E8C" w:rsidRPr="00637DE5" w:rsidRDefault="00765E8C" w:rsidP="00765E8C">
      <w:pPr>
        <w:autoSpaceDE w:val="0"/>
        <w:autoSpaceDN w:val="0"/>
        <w:adjustRightInd w:val="0"/>
        <w:jc w:val="both"/>
        <w:rPr>
          <w:rFonts w:ascii="Garamond" w:hAnsi="Garamond"/>
          <w:color w:val="000000"/>
          <w:szCs w:val="24"/>
          <w:lang w:eastAsia="en-GB"/>
        </w:rPr>
      </w:pPr>
      <w:r w:rsidRPr="00637DE5">
        <w:rPr>
          <w:rFonts w:ascii="Garamond" w:hAnsi="Garamond"/>
          <w:color w:val="000000"/>
          <w:szCs w:val="24"/>
          <w:lang w:eastAsia="en-GB"/>
        </w:rPr>
        <w:t>A person with parental responsibility will generally be expected to make a subject access request on behalf of younger pupils. A pupil of any age may ask a parent or other representative to make a subject access request on his behalf.</w:t>
      </w:r>
    </w:p>
    <w:p w:rsidR="00765E8C" w:rsidRPr="00637DE5" w:rsidRDefault="00765E8C" w:rsidP="00765E8C">
      <w:pPr>
        <w:autoSpaceDE w:val="0"/>
        <w:autoSpaceDN w:val="0"/>
        <w:adjustRightInd w:val="0"/>
        <w:jc w:val="both"/>
        <w:rPr>
          <w:rFonts w:ascii="Garamond" w:hAnsi="Garamond"/>
          <w:color w:val="000000"/>
          <w:szCs w:val="24"/>
          <w:lang w:eastAsia="en-GB"/>
        </w:rPr>
      </w:pPr>
    </w:p>
    <w:p w:rsidR="00765E8C" w:rsidRDefault="00765E8C" w:rsidP="00765E8C">
      <w:pPr>
        <w:pStyle w:val="Default"/>
        <w:jc w:val="both"/>
        <w:rPr>
          <w:rFonts w:ascii="Garamond" w:hAnsi="Garamond" w:cs="Times New Roman"/>
        </w:rPr>
      </w:pPr>
      <w:r w:rsidRPr="00637DE5">
        <w:rPr>
          <w:rFonts w:ascii="Garamond" w:hAnsi="Garamond" w:cs="Times New Roman"/>
        </w:rPr>
        <w:t xml:space="preserve">If an individual believes that the </w:t>
      </w:r>
      <w:r w:rsidR="00E0208B" w:rsidRPr="00637DE5">
        <w:rPr>
          <w:rFonts w:ascii="Garamond" w:hAnsi="Garamond" w:cs="Times New Roman"/>
        </w:rPr>
        <w:t>School</w:t>
      </w:r>
      <w:r w:rsidRPr="00637DE5">
        <w:rPr>
          <w:rFonts w:ascii="Garamond" w:hAnsi="Garamond" w:cs="Times New Roman"/>
        </w:rPr>
        <w:t xml:space="preserve"> has not complied with this policy or acted otherwise than in accordance with the Act, they should utilise the </w:t>
      </w:r>
      <w:r w:rsidR="00E0208B" w:rsidRPr="00637DE5">
        <w:rPr>
          <w:rFonts w:ascii="Garamond" w:hAnsi="Garamond" w:cs="Times New Roman"/>
        </w:rPr>
        <w:t>School</w:t>
      </w:r>
      <w:r w:rsidRPr="00637DE5">
        <w:rPr>
          <w:rFonts w:ascii="Garamond" w:hAnsi="Garamond" w:cs="Times New Roman"/>
        </w:rPr>
        <w:t xml:space="preserve"> complaints procedure and should also notify the </w:t>
      </w:r>
      <w:r w:rsidR="00637DE5" w:rsidRPr="00637DE5">
        <w:rPr>
          <w:rFonts w:ascii="Garamond" w:hAnsi="Garamond" w:cs="Times New Roman"/>
        </w:rPr>
        <w:t>SDH</w:t>
      </w:r>
      <w:r w:rsidRPr="00637DE5">
        <w:rPr>
          <w:rFonts w:ascii="Garamond" w:hAnsi="Garamond" w:cs="Times New Roman"/>
        </w:rPr>
        <w:t xml:space="preserve">. An individual can also make a referral to or lodge a complaint with the Information </w:t>
      </w:r>
      <w:r w:rsidRPr="00637DE5">
        <w:rPr>
          <w:rFonts w:ascii="Garamond" w:hAnsi="Garamond" w:cs="Times New Roman"/>
        </w:rPr>
        <w:lastRenderedPageBreak/>
        <w:t xml:space="preserve">Commissioner’s Office (ICO), Wycliffe House, Water Lane, Wilmslow, Cheshire SK9 5AF. Tel (01626) 545 700. However, the ICO recommends that steps are taken to resolve the matter with the </w:t>
      </w:r>
      <w:r w:rsidR="00E0208B" w:rsidRPr="00637DE5">
        <w:rPr>
          <w:rFonts w:ascii="Garamond" w:hAnsi="Garamond" w:cs="Times New Roman"/>
        </w:rPr>
        <w:t>School</w:t>
      </w:r>
      <w:r w:rsidRPr="00637DE5">
        <w:rPr>
          <w:rFonts w:ascii="Garamond" w:hAnsi="Garamond" w:cs="Times New Roman"/>
        </w:rPr>
        <w:t xml:space="preserve"> before involving the regulator.</w:t>
      </w:r>
    </w:p>
    <w:p w:rsidR="00765E8C" w:rsidRPr="00637DE5" w:rsidRDefault="00765E8C" w:rsidP="00765E8C">
      <w:pPr>
        <w:autoSpaceDE w:val="0"/>
        <w:autoSpaceDN w:val="0"/>
        <w:adjustRightInd w:val="0"/>
        <w:jc w:val="both"/>
        <w:rPr>
          <w:rFonts w:ascii="Garamond" w:hAnsi="Garamond"/>
          <w:szCs w:val="24"/>
        </w:rPr>
      </w:pPr>
    </w:p>
    <w:p w:rsidR="00765E8C" w:rsidRPr="00637DE5" w:rsidRDefault="00765E8C" w:rsidP="00765E8C">
      <w:pPr>
        <w:autoSpaceDE w:val="0"/>
        <w:autoSpaceDN w:val="0"/>
        <w:adjustRightInd w:val="0"/>
        <w:jc w:val="both"/>
        <w:rPr>
          <w:rStyle w:val="Strong"/>
          <w:rFonts w:ascii="Garamond" w:hAnsi="Garamond"/>
          <w:b w:val="0"/>
          <w:szCs w:val="24"/>
        </w:rPr>
      </w:pPr>
      <w:r w:rsidRPr="00637DE5">
        <w:rPr>
          <w:rStyle w:val="Strong"/>
          <w:rFonts w:ascii="Garamond" w:hAnsi="Garamond"/>
          <w:b w:val="0"/>
          <w:szCs w:val="24"/>
        </w:rPr>
        <w:t xml:space="preserve">The </w:t>
      </w:r>
      <w:r w:rsidR="00E0208B" w:rsidRPr="00637DE5">
        <w:rPr>
          <w:rStyle w:val="Strong"/>
          <w:rFonts w:ascii="Garamond" w:hAnsi="Garamond"/>
          <w:b w:val="0"/>
          <w:szCs w:val="24"/>
        </w:rPr>
        <w:t>School</w:t>
      </w:r>
      <w:r w:rsidRPr="00637DE5">
        <w:rPr>
          <w:rStyle w:val="Strong"/>
          <w:rFonts w:ascii="Garamond" w:hAnsi="Garamond"/>
          <w:b w:val="0"/>
          <w:szCs w:val="24"/>
        </w:rPr>
        <w:t xml:space="preserve"> will update this </w:t>
      </w:r>
      <w:r w:rsidR="00214DEC" w:rsidRPr="00637DE5">
        <w:rPr>
          <w:rFonts w:ascii="Garamond" w:hAnsi="Garamond"/>
          <w:color w:val="000000" w:themeColor="text1"/>
          <w:szCs w:val="24"/>
        </w:rPr>
        <w:t>Transparency</w:t>
      </w:r>
      <w:r w:rsidRPr="00637DE5">
        <w:rPr>
          <w:rStyle w:val="Strong"/>
          <w:rFonts w:ascii="Garamond" w:hAnsi="Garamond"/>
          <w:b w:val="0"/>
          <w:szCs w:val="24"/>
        </w:rPr>
        <w:t xml:space="preserve"> Notice from time to time. Any substantial changes that affect your rights will be provided to you directly as far as is reasonably practicable. Further details on personal data protection can be obtained in the </w:t>
      </w:r>
      <w:r w:rsidR="00E0208B" w:rsidRPr="00637DE5">
        <w:rPr>
          <w:rStyle w:val="Strong"/>
          <w:rFonts w:ascii="Garamond" w:hAnsi="Garamond"/>
          <w:b w:val="0"/>
          <w:szCs w:val="24"/>
        </w:rPr>
        <w:t>School</w:t>
      </w:r>
      <w:r w:rsidRPr="00637DE5">
        <w:rPr>
          <w:rStyle w:val="Strong"/>
          <w:rFonts w:ascii="Garamond" w:hAnsi="Garamond"/>
          <w:b w:val="0"/>
          <w:szCs w:val="24"/>
        </w:rPr>
        <w:t>’s Privacy Notice.</w:t>
      </w:r>
    </w:p>
    <w:p w:rsidR="00765E8C" w:rsidRPr="00637DE5" w:rsidRDefault="00765E8C" w:rsidP="00765E8C">
      <w:pPr>
        <w:autoSpaceDE w:val="0"/>
        <w:autoSpaceDN w:val="0"/>
        <w:adjustRightInd w:val="0"/>
        <w:rPr>
          <w:rStyle w:val="Strong"/>
          <w:rFonts w:ascii="Garamond" w:hAnsi="Garamond"/>
          <w:b w:val="0"/>
          <w:szCs w:val="24"/>
        </w:rPr>
      </w:pPr>
    </w:p>
    <w:p w:rsidR="00765E8C" w:rsidRPr="00637DE5" w:rsidRDefault="00765E8C" w:rsidP="00765E8C">
      <w:pPr>
        <w:autoSpaceDE w:val="0"/>
        <w:autoSpaceDN w:val="0"/>
        <w:adjustRightInd w:val="0"/>
        <w:ind w:left="360"/>
        <w:jc w:val="right"/>
        <w:rPr>
          <w:rStyle w:val="Strong"/>
          <w:rFonts w:ascii="Garamond" w:hAnsi="Garamond"/>
          <w:b w:val="0"/>
          <w:szCs w:val="24"/>
        </w:rPr>
      </w:pPr>
    </w:p>
    <w:p w:rsidR="00765E8C" w:rsidRPr="00637DE5" w:rsidRDefault="00637DE5" w:rsidP="00765E8C">
      <w:pPr>
        <w:pStyle w:val="Default"/>
        <w:jc w:val="right"/>
        <w:rPr>
          <w:rFonts w:ascii="Garamond" w:hAnsi="Garamond" w:cs="Times New Roman"/>
          <w:color w:val="auto"/>
        </w:rPr>
      </w:pPr>
      <w:r w:rsidRPr="00637DE5">
        <w:rPr>
          <w:rFonts w:ascii="Garamond" w:hAnsi="Garamond" w:cs="Times New Roman"/>
          <w:color w:val="auto"/>
        </w:rPr>
        <w:t>Senior Leadership Team</w:t>
      </w:r>
    </w:p>
    <w:p w:rsidR="00765E8C" w:rsidRPr="00637DE5" w:rsidRDefault="00356E18" w:rsidP="00765E8C">
      <w:pPr>
        <w:pStyle w:val="Default"/>
        <w:jc w:val="right"/>
        <w:rPr>
          <w:rFonts w:ascii="Garamond" w:hAnsi="Garamond" w:cs="Times New Roman"/>
          <w:color w:val="auto"/>
        </w:rPr>
      </w:pPr>
      <w:r>
        <w:rPr>
          <w:rFonts w:ascii="Garamond" w:hAnsi="Garamond" w:cs="Times New Roman"/>
          <w:color w:val="auto"/>
        </w:rPr>
        <w:t>May 2021</w:t>
      </w:r>
    </w:p>
    <w:p w:rsidR="00765E8C" w:rsidRPr="00637DE5" w:rsidRDefault="00765E8C" w:rsidP="00765E8C">
      <w:pPr>
        <w:autoSpaceDE w:val="0"/>
        <w:autoSpaceDN w:val="0"/>
        <w:adjustRightInd w:val="0"/>
        <w:ind w:left="360"/>
        <w:jc w:val="right"/>
        <w:rPr>
          <w:rStyle w:val="Strong"/>
          <w:rFonts w:ascii="Garamond" w:hAnsi="Garamond"/>
          <w:b w:val="0"/>
          <w:bCs w:val="0"/>
          <w:szCs w:val="24"/>
        </w:rPr>
      </w:pPr>
      <w:r w:rsidRPr="00637DE5">
        <w:rPr>
          <w:rFonts w:ascii="Garamond" w:hAnsi="Garamond"/>
          <w:szCs w:val="24"/>
        </w:rPr>
        <w:t xml:space="preserve">Review Date </w:t>
      </w:r>
      <w:r w:rsidR="00356E18">
        <w:rPr>
          <w:rStyle w:val="Strong"/>
          <w:rFonts w:ascii="Garamond" w:hAnsi="Garamond"/>
          <w:b w:val="0"/>
          <w:szCs w:val="24"/>
        </w:rPr>
        <w:t>May 2022</w:t>
      </w:r>
      <w:bookmarkStart w:id="0" w:name="_GoBack"/>
      <w:bookmarkEnd w:id="0"/>
      <w:r w:rsidRPr="00637DE5">
        <w:rPr>
          <w:rStyle w:val="Strong"/>
          <w:rFonts w:ascii="Garamond" w:hAnsi="Garamond"/>
          <w:b w:val="0"/>
          <w:szCs w:val="24"/>
        </w:rPr>
        <w:t xml:space="preserve"> </w:t>
      </w:r>
    </w:p>
    <w:sectPr w:rsidR="00765E8C" w:rsidRPr="00637DE5" w:rsidSect="00637DE5">
      <w:pgSz w:w="11907" w:h="16840" w:code="9"/>
      <w:pgMar w:top="1134" w:right="1134" w:bottom="1134" w:left="1134" w:header="567" w:footer="1440" w:gutter="0"/>
      <w:cols w:space="1701"/>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6F" w:rsidRDefault="007A3A6F" w:rsidP="007B4DCE">
      <w:r>
        <w:separator/>
      </w:r>
    </w:p>
  </w:endnote>
  <w:endnote w:type="continuationSeparator" w:id="0">
    <w:p w:rsidR="007A3A6F" w:rsidRDefault="007A3A6F" w:rsidP="007B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6F" w:rsidRDefault="007A3A6F" w:rsidP="007B4DCE">
      <w:r>
        <w:separator/>
      </w:r>
    </w:p>
  </w:footnote>
  <w:footnote w:type="continuationSeparator" w:id="0">
    <w:p w:rsidR="007A3A6F" w:rsidRDefault="007A3A6F" w:rsidP="007B4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84936"/>
    <w:multiLevelType w:val="hybridMultilevel"/>
    <w:tmpl w:val="AE2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E3C91"/>
    <w:multiLevelType w:val="multilevel"/>
    <w:tmpl w:val="88B8A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DA7442"/>
    <w:multiLevelType w:val="hybridMultilevel"/>
    <w:tmpl w:val="26DE9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F52B7"/>
    <w:multiLevelType w:val="hybridMultilevel"/>
    <w:tmpl w:val="FF10D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542D8"/>
    <w:multiLevelType w:val="hybridMultilevel"/>
    <w:tmpl w:val="597A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D411CF"/>
    <w:multiLevelType w:val="multilevel"/>
    <w:tmpl w:val="B28AD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49"/>
    <w:rsid w:val="00037C9E"/>
    <w:rsid w:val="00050172"/>
    <w:rsid w:val="000A55F2"/>
    <w:rsid w:val="000C7770"/>
    <w:rsid w:val="0013290F"/>
    <w:rsid w:val="0013779B"/>
    <w:rsid w:val="00156447"/>
    <w:rsid w:val="00157A58"/>
    <w:rsid w:val="00165702"/>
    <w:rsid w:val="00194B6F"/>
    <w:rsid w:val="001A0C63"/>
    <w:rsid w:val="001C7B44"/>
    <w:rsid w:val="001D3970"/>
    <w:rsid w:val="001D6A40"/>
    <w:rsid w:val="0021457C"/>
    <w:rsid w:val="00214DEC"/>
    <w:rsid w:val="002160FF"/>
    <w:rsid w:val="00256B78"/>
    <w:rsid w:val="002B40D0"/>
    <w:rsid w:val="002C1B4E"/>
    <w:rsid w:val="00302ECD"/>
    <w:rsid w:val="003125AE"/>
    <w:rsid w:val="00356098"/>
    <w:rsid w:val="00356E18"/>
    <w:rsid w:val="00366ADD"/>
    <w:rsid w:val="00370261"/>
    <w:rsid w:val="003F43EF"/>
    <w:rsid w:val="00456F26"/>
    <w:rsid w:val="00466A75"/>
    <w:rsid w:val="00484A1E"/>
    <w:rsid w:val="004871DF"/>
    <w:rsid w:val="00496F01"/>
    <w:rsid w:val="004B346F"/>
    <w:rsid w:val="004C04FB"/>
    <w:rsid w:val="004F20B8"/>
    <w:rsid w:val="00502925"/>
    <w:rsid w:val="00514D1C"/>
    <w:rsid w:val="00530ECC"/>
    <w:rsid w:val="005343A3"/>
    <w:rsid w:val="00546129"/>
    <w:rsid w:val="00575874"/>
    <w:rsid w:val="005775B4"/>
    <w:rsid w:val="00581BBD"/>
    <w:rsid w:val="005C5B19"/>
    <w:rsid w:val="005C7EC4"/>
    <w:rsid w:val="005C7F0F"/>
    <w:rsid w:val="006011FE"/>
    <w:rsid w:val="00604FA4"/>
    <w:rsid w:val="00616AFB"/>
    <w:rsid w:val="006315CB"/>
    <w:rsid w:val="00632683"/>
    <w:rsid w:val="00637DE5"/>
    <w:rsid w:val="006570AE"/>
    <w:rsid w:val="0066301E"/>
    <w:rsid w:val="0069727D"/>
    <w:rsid w:val="006D0831"/>
    <w:rsid w:val="006E459B"/>
    <w:rsid w:val="00765E8C"/>
    <w:rsid w:val="007A3A6F"/>
    <w:rsid w:val="007B4DCE"/>
    <w:rsid w:val="007D00EE"/>
    <w:rsid w:val="007E038B"/>
    <w:rsid w:val="007F5854"/>
    <w:rsid w:val="00853BC5"/>
    <w:rsid w:val="008655C3"/>
    <w:rsid w:val="008721B1"/>
    <w:rsid w:val="008B3661"/>
    <w:rsid w:val="008C64F4"/>
    <w:rsid w:val="008E2D8D"/>
    <w:rsid w:val="0093371E"/>
    <w:rsid w:val="0095484C"/>
    <w:rsid w:val="00984F50"/>
    <w:rsid w:val="009A4EA9"/>
    <w:rsid w:val="009B5977"/>
    <w:rsid w:val="009E5549"/>
    <w:rsid w:val="00A31EFB"/>
    <w:rsid w:val="00A35065"/>
    <w:rsid w:val="00A40477"/>
    <w:rsid w:val="00A44A9A"/>
    <w:rsid w:val="00A51907"/>
    <w:rsid w:val="00AB2B6F"/>
    <w:rsid w:val="00AC5F74"/>
    <w:rsid w:val="00B57FAE"/>
    <w:rsid w:val="00B61CD9"/>
    <w:rsid w:val="00B75C91"/>
    <w:rsid w:val="00BB6DEF"/>
    <w:rsid w:val="00BD29EA"/>
    <w:rsid w:val="00BE6159"/>
    <w:rsid w:val="00C12B3B"/>
    <w:rsid w:val="00C3548B"/>
    <w:rsid w:val="00C6477C"/>
    <w:rsid w:val="00CA5D5B"/>
    <w:rsid w:val="00CD34DE"/>
    <w:rsid w:val="00CF430C"/>
    <w:rsid w:val="00D474CD"/>
    <w:rsid w:val="00D52A7D"/>
    <w:rsid w:val="00D55207"/>
    <w:rsid w:val="00D729B2"/>
    <w:rsid w:val="00D766F6"/>
    <w:rsid w:val="00D83239"/>
    <w:rsid w:val="00DA6904"/>
    <w:rsid w:val="00DB1D0B"/>
    <w:rsid w:val="00DC00C6"/>
    <w:rsid w:val="00DC6C00"/>
    <w:rsid w:val="00DD6B7F"/>
    <w:rsid w:val="00DE2918"/>
    <w:rsid w:val="00DE441C"/>
    <w:rsid w:val="00E0208B"/>
    <w:rsid w:val="00E40A56"/>
    <w:rsid w:val="00E43741"/>
    <w:rsid w:val="00E5785F"/>
    <w:rsid w:val="00EA13F2"/>
    <w:rsid w:val="00EB2304"/>
    <w:rsid w:val="00EB7E7F"/>
    <w:rsid w:val="00EE59D5"/>
    <w:rsid w:val="00F0242F"/>
    <w:rsid w:val="00F250EF"/>
    <w:rsid w:val="00F305BD"/>
    <w:rsid w:val="00F37554"/>
    <w:rsid w:val="00F37E8E"/>
    <w:rsid w:val="00F51D4A"/>
    <w:rsid w:val="00FB34E9"/>
    <w:rsid w:val="00FB5BB2"/>
    <w:rsid w:val="00FC2556"/>
    <w:rsid w:val="00FF5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387D"/>
  <w15:docId w15:val="{F43E7831-6D91-4B39-A866-54E6EE22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549"/>
    <w:rPr>
      <w:rFonts w:ascii="Times New Roman" w:eastAsia="Times New Roman" w:hAnsi="Times New Roman"/>
      <w:sz w:val="24"/>
      <w:lang w:eastAsia="en-US"/>
    </w:rPr>
  </w:style>
  <w:style w:type="paragraph" w:styleId="Heading1">
    <w:name w:val="heading 1"/>
    <w:basedOn w:val="Normal"/>
    <w:next w:val="Normal"/>
    <w:link w:val="Heading1Char"/>
    <w:qFormat/>
    <w:rsid w:val="005C7F0F"/>
    <w:pPr>
      <w:jc w:val="both"/>
      <w:outlineLvl w:val="0"/>
    </w:pPr>
    <w:rPr>
      <w:rFonts w:ascii="Arial" w:hAnsi="Arial"/>
      <w:b/>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E5549"/>
    <w:pPr>
      <w:jc w:val="both"/>
    </w:pPr>
  </w:style>
  <w:style w:type="character" w:customStyle="1" w:styleId="BodyTextChar">
    <w:name w:val="Body Text Char"/>
    <w:link w:val="BodyText"/>
    <w:rsid w:val="009E5549"/>
    <w:rPr>
      <w:rFonts w:ascii="Times New Roman" w:eastAsia="Times New Roman" w:hAnsi="Times New Roman" w:cs="Times New Roman"/>
      <w:sz w:val="24"/>
      <w:szCs w:val="20"/>
    </w:rPr>
  </w:style>
  <w:style w:type="paragraph" w:styleId="Header">
    <w:name w:val="header"/>
    <w:basedOn w:val="Normal"/>
    <w:link w:val="HeaderChar"/>
    <w:rsid w:val="009E5549"/>
    <w:pPr>
      <w:tabs>
        <w:tab w:val="center" w:pos="4153"/>
        <w:tab w:val="right" w:pos="8306"/>
      </w:tabs>
    </w:pPr>
  </w:style>
  <w:style w:type="character" w:customStyle="1" w:styleId="HeaderChar">
    <w:name w:val="Header Char"/>
    <w:link w:val="Header"/>
    <w:rsid w:val="009E554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56F26"/>
    <w:rPr>
      <w:rFonts w:ascii="Tahoma" w:hAnsi="Tahoma" w:cs="Tahoma"/>
      <w:sz w:val="16"/>
      <w:szCs w:val="16"/>
    </w:rPr>
  </w:style>
  <w:style w:type="character" w:customStyle="1" w:styleId="BalloonTextChar">
    <w:name w:val="Balloon Text Char"/>
    <w:link w:val="BalloonText"/>
    <w:uiPriority w:val="99"/>
    <w:semiHidden/>
    <w:rsid w:val="00456F26"/>
    <w:rPr>
      <w:rFonts w:ascii="Tahoma" w:eastAsia="Times New Roman" w:hAnsi="Tahoma" w:cs="Tahoma"/>
      <w:sz w:val="16"/>
      <w:szCs w:val="16"/>
      <w:lang w:eastAsia="en-US"/>
    </w:rPr>
  </w:style>
  <w:style w:type="paragraph" w:styleId="Footer">
    <w:name w:val="footer"/>
    <w:basedOn w:val="Normal"/>
    <w:link w:val="FooterChar"/>
    <w:uiPriority w:val="99"/>
    <w:semiHidden/>
    <w:unhideWhenUsed/>
    <w:rsid w:val="002160FF"/>
    <w:pPr>
      <w:tabs>
        <w:tab w:val="center" w:pos="4513"/>
        <w:tab w:val="right" w:pos="9026"/>
      </w:tabs>
    </w:pPr>
  </w:style>
  <w:style w:type="character" w:customStyle="1" w:styleId="FooterChar">
    <w:name w:val="Footer Char"/>
    <w:link w:val="Footer"/>
    <w:uiPriority w:val="99"/>
    <w:semiHidden/>
    <w:rsid w:val="002160FF"/>
    <w:rPr>
      <w:rFonts w:ascii="Times New Roman" w:eastAsia="Times New Roman" w:hAnsi="Times New Roman"/>
      <w:sz w:val="24"/>
      <w:lang w:eastAsia="en-US"/>
    </w:rPr>
  </w:style>
  <w:style w:type="paragraph" w:styleId="BodyTextIndent">
    <w:name w:val="Body Text Indent"/>
    <w:basedOn w:val="Normal"/>
    <w:link w:val="BodyTextIndentChar"/>
    <w:uiPriority w:val="99"/>
    <w:unhideWhenUsed/>
    <w:rsid w:val="00F0242F"/>
    <w:pPr>
      <w:spacing w:after="120"/>
      <w:ind w:left="283"/>
    </w:pPr>
  </w:style>
  <w:style w:type="character" w:customStyle="1" w:styleId="BodyTextIndentChar">
    <w:name w:val="Body Text Indent Char"/>
    <w:basedOn w:val="DefaultParagraphFont"/>
    <w:link w:val="BodyTextIndent"/>
    <w:uiPriority w:val="99"/>
    <w:rsid w:val="00F0242F"/>
    <w:rPr>
      <w:rFonts w:ascii="Times New Roman" w:eastAsia="Times New Roman" w:hAnsi="Times New Roman"/>
      <w:sz w:val="24"/>
      <w:lang w:eastAsia="en-US"/>
    </w:rPr>
  </w:style>
  <w:style w:type="paragraph" w:styleId="Title">
    <w:name w:val="Title"/>
    <w:basedOn w:val="Normal"/>
    <w:link w:val="TitleChar"/>
    <w:qFormat/>
    <w:rsid w:val="00F0242F"/>
    <w:pPr>
      <w:autoSpaceDE w:val="0"/>
      <w:autoSpaceDN w:val="0"/>
      <w:adjustRightInd w:val="0"/>
      <w:jc w:val="center"/>
    </w:pPr>
    <w:rPr>
      <w:sz w:val="28"/>
      <w:lang w:val="en-US"/>
    </w:rPr>
  </w:style>
  <w:style w:type="character" w:customStyle="1" w:styleId="TitleChar">
    <w:name w:val="Title Char"/>
    <w:basedOn w:val="DefaultParagraphFont"/>
    <w:link w:val="Title"/>
    <w:rsid w:val="00F0242F"/>
    <w:rPr>
      <w:rFonts w:ascii="Times New Roman" w:eastAsia="Times New Roman" w:hAnsi="Times New Roman"/>
      <w:sz w:val="28"/>
      <w:lang w:val="en-US" w:eastAsia="en-US"/>
    </w:rPr>
  </w:style>
  <w:style w:type="paragraph" w:styleId="ListParagraph">
    <w:name w:val="List Paragraph"/>
    <w:basedOn w:val="Normal"/>
    <w:uiPriority w:val="34"/>
    <w:qFormat/>
    <w:rsid w:val="00F0242F"/>
    <w:pPr>
      <w:widowControl w:val="0"/>
      <w:autoSpaceDE w:val="0"/>
      <w:autoSpaceDN w:val="0"/>
      <w:adjustRightInd w:val="0"/>
      <w:ind w:left="720"/>
      <w:contextualSpacing/>
    </w:pPr>
    <w:rPr>
      <w:rFonts w:ascii="Arial" w:hAnsi="Arial" w:cs="Arial"/>
      <w:sz w:val="20"/>
      <w:lang w:val="en-US"/>
    </w:rPr>
  </w:style>
  <w:style w:type="character" w:styleId="Strong">
    <w:name w:val="Strong"/>
    <w:basedOn w:val="DefaultParagraphFont"/>
    <w:uiPriority w:val="22"/>
    <w:qFormat/>
    <w:rsid w:val="00F0242F"/>
    <w:rPr>
      <w:b/>
      <w:bCs/>
      <w:i w:val="0"/>
      <w:iCs w:val="0"/>
    </w:rPr>
  </w:style>
  <w:style w:type="character" w:styleId="Hyperlink">
    <w:name w:val="Hyperlink"/>
    <w:rsid w:val="007A3A6F"/>
    <w:rPr>
      <w:color w:val="0000FF"/>
      <w:u w:val="single"/>
    </w:rPr>
  </w:style>
  <w:style w:type="character" w:styleId="Emphasis">
    <w:name w:val="Emphasis"/>
    <w:qFormat/>
    <w:rsid w:val="007A3A6F"/>
    <w:rPr>
      <w:i/>
      <w:iCs/>
    </w:rPr>
  </w:style>
  <w:style w:type="paragraph" w:customStyle="1" w:styleId="Default">
    <w:name w:val="Default"/>
    <w:rsid w:val="007A3A6F"/>
    <w:pPr>
      <w:autoSpaceDE w:val="0"/>
      <w:autoSpaceDN w:val="0"/>
      <w:adjustRightInd w:val="0"/>
    </w:pPr>
    <w:rPr>
      <w:rFonts w:ascii="Arial" w:eastAsiaTheme="minorHAnsi" w:hAnsi="Arial" w:cs="Arial"/>
      <w:color w:val="000000"/>
      <w:sz w:val="24"/>
      <w:szCs w:val="24"/>
      <w:lang w:eastAsia="en-US"/>
    </w:rPr>
  </w:style>
  <w:style w:type="character" w:customStyle="1" w:styleId="detailstext1">
    <w:name w:val="detailstext1"/>
    <w:basedOn w:val="DefaultParagraphFont"/>
    <w:rsid w:val="007A3A6F"/>
    <w:rPr>
      <w:b/>
      <w:bCs/>
      <w:color w:val="000000"/>
      <w:shd w:val="clear" w:color="auto" w:fill="FFFFFF"/>
    </w:rPr>
  </w:style>
  <w:style w:type="character" w:customStyle="1" w:styleId="Heading1Char">
    <w:name w:val="Heading 1 Char"/>
    <w:basedOn w:val="DefaultParagraphFont"/>
    <w:link w:val="Heading1"/>
    <w:rsid w:val="005C7F0F"/>
    <w:rPr>
      <w:rFonts w:ascii="Arial" w:eastAsia="Times New Roman" w:hAnsi="Arial"/>
      <w:b/>
      <w:sz w:val="32"/>
      <w:lang w:val="en-US" w:eastAsia="en-US"/>
    </w:rPr>
  </w:style>
  <w:style w:type="paragraph" w:styleId="NormalWeb">
    <w:name w:val="Normal (Web)"/>
    <w:basedOn w:val="Normal"/>
    <w:uiPriority w:val="99"/>
    <w:unhideWhenUsed/>
    <w:rsid w:val="00E5785F"/>
    <w:pPr>
      <w:spacing w:after="160" w:line="259"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8903">
      <w:bodyDiv w:val="1"/>
      <w:marLeft w:val="0"/>
      <w:marRight w:val="0"/>
      <w:marTop w:val="0"/>
      <w:marBottom w:val="0"/>
      <w:divBdr>
        <w:top w:val="none" w:sz="0" w:space="0" w:color="auto"/>
        <w:left w:val="none" w:sz="0" w:space="0" w:color="auto"/>
        <w:bottom w:val="none" w:sz="0" w:space="0" w:color="auto"/>
        <w:right w:val="none" w:sz="0" w:space="0" w:color="auto"/>
      </w:divBdr>
    </w:div>
    <w:div w:id="290719080">
      <w:bodyDiv w:val="1"/>
      <w:marLeft w:val="0"/>
      <w:marRight w:val="0"/>
      <w:marTop w:val="0"/>
      <w:marBottom w:val="0"/>
      <w:divBdr>
        <w:top w:val="none" w:sz="0" w:space="0" w:color="auto"/>
        <w:left w:val="none" w:sz="0" w:space="0" w:color="auto"/>
        <w:bottom w:val="none" w:sz="0" w:space="0" w:color="auto"/>
        <w:right w:val="none" w:sz="0" w:space="0" w:color="auto"/>
      </w:divBdr>
    </w:div>
    <w:div w:id="292830692">
      <w:bodyDiv w:val="1"/>
      <w:marLeft w:val="0"/>
      <w:marRight w:val="0"/>
      <w:marTop w:val="0"/>
      <w:marBottom w:val="0"/>
      <w:divBdr>
        <w:top w:val="none" w:sz="0" w:space="0" w:color="auto"/>
        <w:left w:val="none" w:sz="0" w:space="0" w:color="auto"/>
        <w:bottom w:val="none" w:sz="0" w:space="0" w:color="auto"/>
        <w:right w:val="none" w:sz="0" w:space="0" w:color="auto"/>
      </w:divBdr>
    </w:div>
    <w:div w:id="307327581">
      <w:bodyDiv w:val="1"/>
      <w:marLeft w:val="0"/>
      <w:marRight w:val="0"/>
      <w:marTop w:val="0"/>
      <w:marBottom w:val="0"/>
      <w:divBdr>
        <w:top w:val="none" w:sz="0" w:space="0" w:color="auto"/>
        <w:left w:val="none" w:sz="0" w:space="0" w:color="auto"/>
        <w:bottom w:val="none" w:sz="0" w:space="0" w:color="auto"/>
        <w:right w:val="none" w:sz="0" w:space="0" w:color="auto"/>
      </w:divBdr>
    </w:div>
    <w:div w:id="372463045">
      <w:bodyDiv w:val="1"/>
      <w:marLeft w:val="0"/>
      <w:marRight w:val="0"/>
      <w:marTop w:val="0"/>
      <w:marBottom w:val="0"/>
      <w:divBdr>
        <w:top w:val="none" w:sz="0" w:space="0" w:color="auto"/>
        <w:left w:val="none" w:sz="0" w:space="0" w:color="auto"/>
        <w:bottom w:val="none" w:sz="0" w:space="0" w:color="auto"/>
        <w:right w:val="none" w:sz="0" w:space="0" w:color="auto"/>
      </w:divBdr>
    </w:div>
    <w:div w:id="756633242">
      <w:bodyDiv w:val="1"/>
      <w:marLeft w:val="0"/>
      <w:marRight w:val="0"/>
      <w:marTop w:val="0"/>
      <w:marBottom w:val="0"/>
      <w:divBdr>
        <w:top w:val="none" w:sz="0" w:space="0" w:color="auto"/>
        <w:left w:val="none" w:sz="0" w:space="0" w:color="auto"/>
        <w:bottom w:val="none" w:sz="0" w:space="0" w:color="auto"/>
        <w:right w:val="none" w:sz="0" w:space="0" w:color="auto"/>
      </w:divBdr>
    </w:div>
    <w:div w:id="982808083">
      <w:bodyDiv w:val="1"/>
      <w:marLeft w:val="0"/>
      <w:marRight w:val="0"/>
      <w:marTop w:val="0"/>
      <w:marBottom w:val="0"/>
      <w:divBdr>
        <w:top w:val="none" w:sz="0" w:space="0" w:color="auto"/>
        <w:left w:val="none" w:sz="0" w:space="0" w:color="auto"/>
        <w:bottom w:val="none" w:sz="0" w:space="0" w:color="auto"/>
        <w:right w:val="none" w:sz="0" w:space="0" w:color="auto"/>
      </w:divBdr>
    </w:div>
    <w:div w:id="1018770699">
      <w:bodyDiv w:val="1"/>
      <w:marLeft w:val="0"/>
      <w:marRight w:val="0"/>
      <w:marTop w:val="0"/>
      <w:marBottom w:val="0"/>
      <w:divBdr>
        <w:top w:val="none" w:sz="0" w:space="0" w:color="auto"/>
        <w:left w:val="none" w:sz="0" w:space="0" w:color="auto"/>
        <w:bottom w:val="none" w:sz="0" w:space="0" w:color="auto"/>
        <w:right w:val="none" w:sz="0" w:space="0" w:color="auto"/>
      </w:divBdr>
    </w:div>
    <w:div w:id="1273629464">
      <w:bodyDiv w:val="1"/>
      <w:marLeft w:val="0"/>
      <w:marRight w:val="0"/>
      <w:marTop w:val="0"/>
      <w:marBottom w:val="0"/>
      <w:divBdr>
        <w:top w:val="none" w:sz="0" w:space="0" w:color="auto"/>
        <w:left w:val="none" w:sz="0" w:space="0" w:color="auto"/>
        <w:bottom w:val="none" w:sz="0" w:space="0" w:color="auto"/>
        <w:right w:val="none" w:sz="0" w:space="0" w:color="auto"/>
      </w:divBdr>
    </w:div>
    <w:div w:id="1324236372">
      <w:bodyDiv w:val="1"/>
      <w:marLeft w:val="0"/>
      <w:marRight w:val="0"/>
      <w:marTop w:val="0"/>
      <w:marBottom w:val="0"/>
      <w:divBdr>
        <w:top w:val="none" w:sz="0" w:space="0" w:color="auto"/>
        <w:left w:val="none" w:sz="0" w:space="0" w:color="auto"/>
        <w:bottom w:val="none" w:sz="0" w:space="0" w:color="auto"/>
        <w:right w:val="none" w:sz="0" w:space="0" w:color="auto"/>
      </w:divBdr>
    </w:div>
    <w:div w:id="1445880379">
      <w:bodyDiv w:val="1"/>
      <w:marLeft w:val="0"/>
      <w:marRight w:val="0"/>
      <w:marTop w:val="0"/>
      <w:marBottom w:val="0"/>
      <w:divBdr>
        <w:top w:val="none" w:sz="0" w:space="0" w:color="auto"/>
        <w:left w:val="none" w:sz="0" w:space="0" w:color="auto"/>
        <w:bottom w:val="none" w:sz="0" w:space="0" w:color="auto"/>
        <w:right w:val="none" w:sz="0" w:space="0" w:color="auto"/>
      </w:divBdr>
    </w:div>
    <w:div w:id="19717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807CF-BA92-4F03-9367-5A4369A7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kscrk</dc:creator>
  <cp:lastModifiedBy>Emma East</cp:lastModifiedBy>
  <cp:revision>2</cp:revision>
  <cp:lastPrinted>2020-06-08T13:23:00Z</cp:lastPrinted>
  <dcterms:created xsi:type="dcterms:W3CDTF">2021-06-22T08:48:00Z</dcterms:created>
  <dcterms:modified xsi:type="dcterms:W3CDTF">2021-06-22T08:48:00Z</dcterms:modified>
</cp:coreProperties>
</file>